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90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36"/>
        <w:gridCol w:w="304"/>
        <w:gridCol w:w="120"/>
        <w:gridCol w:w="282"/>
        <w:gridCol w:w="1225"/>
        <w:gridCol w:w="280"/>
        <w:gridCol w:w="917"/>
        <w:gridCol w:w="313"/>
        <w:gridCol w:w="277"/>
        <w:gridCol w:w="1228"/>
        <w:gridCol w:w="173"/>
        <w:gridCol w:w="105"/>
        <w:gridCol w:w="1243"/>
        <w:gridCol w:w="264"/>
        <w:gridCol w:w="1241"/>
      </w:tblGrid>
      <w:tr w:rsidR="00E6481B" w:rsidTr="00D727CE">
        <w:trPr>
          <w:cantSplit/>
          <w:trHeight w:hRule="exact" w:val="435"/>
        </w:trPr>
        <w:tc>
          <w:tcPr>
            <w:tcW w:w="2936" w:type="dxa"/>
            <w:vMerge w:val="restart"/>
          </w:tcPr>
          <w:p w:rsidR="00E6481B" w:rsidRDefault="00DD216D">
            <w:pPr>
              <w:pStyle w:val="CVHeading3"/>
            </w:pPr>
            <w:bookmarkStart w:id="0" w:name="_GoBack"/>
            <w:bookmarkEnd w:id="0"/>
            <w:r>
              <w:t xml:space="preserve"> </w:t>
            </w:r>
            <w:r w:rsidR="00E6481B">
              <w:t xml:space="preserve"> </w:t>
            </w:r>
          </w:p>
          <w:p w:rsidR="00E6481B" w:rsidRDefault="00E6481B">
            <w:pPr>
              <w:pStyle w:val="CVNormal"/>
            </w:pPr>
          </w:p>
        </w:tc>
        <w:tc>
          <w:tcPr>
            <w:tcW w:w="304" w:type="dxa"/>
          </w:tcPr>
          <w:p w:rsidR="00E6481B" w:rsidRDefault="00E6481B">
            <w:pPr>
              <w:pStyle w:val="CVNormal"/>
            </w:pPr>
          </w:p>
        </w:tc>
        <w:tc>
          <w:tcPr>
            <w:tcW w:w="7668" w:type="dxa"/>
            <w:gridSpan w:val="13"/>
            <w:vMerge w:val="restart"/>
          </w:tcPr>
          <w:p w:rsidR="00E6481B" w:rsidRDefault="00E6481B">
            <w:pPr>
              <w:pStyle w:val="CVNormal"/>
            </w:pPr>
          </w:p>
        </w:tc>
      </w:tr>
      <w:tr w:rsidR="00E6481B" w:rsidTr="00D727CE">
        <w:trPr>
          <w:cantSplit/>
          <w:trHeight w:hRule="exact" w:val="435"/>
        </w:trPr>
        <w:tc>
          <w:tcPr>
            <w:tcW w:w="2936" w:type="dxa"/>
            <w:vMerge/>
          </w:tcPr>
          <w:p w:rsidR="00E6481B" w:rsidRDefault="00E6481B"/>
        </w:tc>
        <w:tc>
          <w:tcPr>
            <w:tcW w:w="304" w:type="dxa"/>
          </w:tcPr>
          <w:p w:rsidR="00E6481B" w:rsidRDefault="00E6481B">
            <w:pPr>
              <w:pStyle w:val="CVNormal"/>
            </w:pPr>
          </w:p>
        </w:tc>
        <w:tc>
          <w:tcPr>
            <w:tcW w:w="7668" w:type="dxa"/>
            <w:gridSpan w:val="13"/>
            <w:vMerge/>
          </w:tcPr>
          <w:p w:rsidR="00E6481B" w:rsidRDefault="00E6481B"/>
        </w:tc>
      </w:tr>
      <w:tr w:rsidR="00E6481B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E6481B" w:rsidRDefault="000E0A5B">
            <w:pPr>
              <w:pStyle w:val="CVTitle"/>
            </w:pPr>
            <w:r>
              <w:t>Curriculum V</w:t>
            </w:r>
            <w:r w:rsidR="00E6481B">
              <w:t xml:space="preserve">itae </w:t>
            </w:r>
          </w:p>
          <w:p w:rsidR="00E6481B" w:rsidRDefault="00E6481B">
            <w:pPr>
              <w:pStyle w:val="CVTitle"/>
            </w:pPr>
          </w:p>
        </w:tc>
        <w:tc>
          <w:tcPr>
            <w:tcW w:w="7668" w:type="dxa"/>
            <w:gridSpan w:val="13"/>
          </w:tcPr>
          <w:p w:rsidR="00E6481B" w:rsidRPr="00D3206E" w:rsidRDefault="00E6481B" w:rsidP="000E0A5B">
            <w:pPr>
              <w:pStyle w:val="CVNormal"/>
            </w:pPr>
          </w:p>
        </w:tc>
      </w:tr>
      <w:tr w:rsidR="00E6481B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E6481B" w:rsidRDefault="00E6481B">
            <w:pPr>
              <w:pStyle w:val="CVSpacer"/>
            </w:pPr>
          </w:p>
        </w:tc>
        <w:tc>
          <w:tcPr>
            <w:tcW w:w="7668" w:type="dxa"/>
            <w:gridSpan w:val="13"/>
          </w:tcPr>
          <w:p w:rsidR="00E6481B" w:rsidRDefault="00E6481B">
            <w:pPr>
              <w:pStyle w:val="CVSpacer"/>
            </w:pPr>
          </w:p>
        </w:tc>
      </w:tr>
      <w:tr w:rsidR="00E6481B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E6481B" w:rsidRDefault="00E6481B">
            <w:pPr>
              <w:pStyle w:val="CVHeading1"/>
              <w:spacing w:before="0"/>
            </w:pPr>
            <w:r>
              <w:t>Informaţii personale</w:t>
            </w:r>
          </w:p>
        </w:tc>
        <w:tc>
          <w:tcPr>
            <w:tcW w:w="7668" w:type="dxa"/>
            <w:gridSpan w:val="13"/>
          </w:tcPr>
          <w:p w:rsidR="00E6481B" w:rsidRDefault="00E6481B">
            <w:pPr>
              <w:pStyle w:val="CVNormal"/>
            </w:pPr>
          </w:p>
        </w:tc>
      </w:tr>
      <w:tr w:rsidR="00E6481B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E6481B" w:rsidRDefault="00E6481B">
            <w:pPr>
              <w:pStyle w:val="CVHeading2-FirstLine"/>
              <w:spacing w:before="0"/>
            </w:pPr>
            <w:r>
              <w:t>Nume / Prenume</w:t>
            </w:r>
          </w:p>
        </w:tc>
        <w:tc>
          <w:tcPr>
            <w:tcW w:w="7668" w:type="dxa"/>
            <w:gridSpan w:val="13"/>
          </w:tcPr>
          <w:p w:rsidR="00E6481B" w:rsidRDefault="005B5687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>STAN Andrei Viorel</w:t>
            </w:r>
          </w:p>
        </w:tc>
      </w:tr>
      <w:tr w:rsidR="00E6481B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E6481B" w:rsidRDefault="00E6481B">
            <w:pPr>
              <w:pStyle w:val="CVHeading3"/>
            </w:pPr>
            <w:r>
              <w:t>Adresă(e)</w:t>
            </w:r>
          </w:p>
        </w:tc>
        <w:tc>
          <w:tcPr>
            <w:tcW w:w="7668" w:type="dxa"/>
            <w:gridSpan w:val="13"/>
          </w:tcPr>
          <w:p w:rsidR="00E6481B" w:rsidRDefault="005B5687">
            <w:pPr>
              <w:pStyle w:val="CVNormal"/>
            </w:pPr>
            <w:r>
              <w:t>Loc. Alba Iulia, Str. Septimius Severus nr.45, Bl.TOR2, Ap.6.</w:t>
            </w:r>
          </w:p>
        </w:tc>
      </w:tr>
      <w:tr w:rsidR="00E6481B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E6481B" w:rsidRDefault="00E6481B">
            <w:pPr>
              <w:pStyle w:val="CVHeading3"/>
            </w:pPr>
            <w:r>
              <w:t>Telefon(oane)</w:t>
            </w:r>
          </w:p>
        </w:tc>
        <w:tc>
          <w:tcPr>
            <w:tcW w:w="2824" w:type="dxa"/>
            <w:gridSpan w:val="5"/>
          </w:tcPr>
          <w:p w:rsidR="00E6481B" w:rsidRDefault="00C816B3">
            <w:pPr>
              <w:pStyle w:val="CVNormal"/>
            </w:pPr>
            <w:r>
              <w:t>0742.749.605</w:t>
            </w:r>
          </w:p>
        </w:tc>
        <w:tc>
          <w:tcPr>
            <w:tcW w:w="1991" w:type="dxa"/>
            <w:gridSpan w:val="4"/>
          </w:tcPr>
          <w:p w:rsidR="00E6481B" w:rsidRDefault="00E6481B" w:rsidP="00C816B3">
            <w:pPr>
              <w:pStyle w:val="CVHeading3"/>
              <w:ind w:left="0"/>
              <w:jc w:val="left"/>
            </w:pPr>
          </w:p>
        </w:tc>
        <w:tc>
          <w:tcPr>
            <w:tcW w:w="2853" w:type="dxa"/>
            <w:gridSpan w:val="4"/>
          </w:tcPr>
          <w:p w:rsidR="00E6481B" w:rsidRDefault="00E6481B">
            <w:pPr>
              <w:pStyle w:val="CVNormal"/>
            </w:pPr>
          </w:p>
        </w:tc>
      </w:tr>
      <w:tr w:rsidR="00E6481B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E6481B" w:rsidRDefault="00E6481B">
            <w:pPr>
              <w:pStyle w:val="CVHeading3"/>
            </w:pPr>
            <w:r>
              <w:t>E-mail(uri)</w:t>
            </w:r>
          </w:p>
        </w:tc>
        <w:tc>
          <w:tcPr>
            <w:tcW w:w="7668" w:type="dxa"/>
            <w:gridSpan w:val="13"/>
          </w:tcPr>
          <w:p w:rsidR="00E6481B" w:rsidRDefault="000E0A5B">
            <w:pPr>
              <w:pStyle w:val="CVNormal"/>
            </w:pPr>
            <w:r w:rsidRPr="000E0A5B">
              <w:t xml:space="preserve">andreistan08@gmail.com;    </w:t>
            </w:r>
          </w:p>
        </w:tc>
      </w:tr>
      <w:tr w:rsidR="00E6481B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E6481B" w:rsidRDefault="00E6481B">
            <w:pPr>
              <w:pStyle w:val="CVHeading3-FirstLine"/>
              <w:spacing w:before="0"/>
            </w:pPr>
            <w:r>
              <w:t>Naţionalitate(-tăţi)</w:t>
            </w:r>
          </w:p>
        </w:tc>
        <w:tc>
          <w:tcPr>
            <w:tcW w:w="7668" w:type="dxa"/>
            <w:gridSpan w:val="13"/>
          </w:tcPr>
          <w:p w:rsidR="00E6481B" w:rsidRDefault="005B5687">
            <w:pPr>
              <w:pStyle w:val="CVNormal"/>
            </w:pPr>
            <w:r>
              <w:t>Română</w:t>
            </w:r>
          </w:p>
        </w:tc>
      </w:tr>
      <w:tr w:rsidR="00E6481B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E6481B" w:rsidRDefault="00E6481B">
            <w:pPr>
              <w:pStyle w:val="CVHeading3-FirstLine"/>
              <w:spacing w:before="0"/>
            </w:pPr>
            <w:r>
              <w:t>Data naşterii</w:t>
            </w:r>
          </w:p>
        </w:tc>
        <w:tc>
          <w:tcPr>
            <w:tcW w:w="7668" w:type="dxa"/>
            <w:gridSpan w:val="13"/>
          </w:tcPr>
          <w:p w:rsidR="00E6481B" w:rsidRDefault="005B5687">
            <w:pPr>
              <w:pStyle w:val="CVNormal"/>
            </w:pPr>
            <w:r>
              <w:t>08 IULIE 1986</w:t>
            </w:r>
          </w:p>
        </w:tc>
      </w:tr>
      <w:tr w:rsidR="00E6481B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E6481B" w:rsidRDefault="00E6481B">
            <w:pPr>
              <w:pStyle w:val="CVHeading3-FirstLine"/>
              <w:spacing w:before="0"/>
            </w:pPr>
            <w:r>
              <w:t>Sex</w:t>
            </w:r>
          </w:p>
        </w:tc>
        <w:tc>
          <w:tcPr>
            <w:tcW w:w="7668" w:type="dxa"/>
            <w:gridSpan w:val="13"/>
          </w:tcPr>
          <w:p w:rsidR="00E6481B" w:rsidRDefault="005B5687">
            <w:pPr>
              <w:pStyle w:val="CVNormal"/>
            </w:pPr>
            <w:r>
              <w:t>Masculin</w:t>
            </w:r>
          </w:p>
        </w:tc>
      </w:tr>
      <w:tr w:rsidR="00E6481B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E6481B" w:rsidRDefault="00E6481B">
            <w:pPr>
              <w:pStyle w:val="CVSpacer"/>
            </w:pPr>
          </w:p>
        </w:tc>
        <w:tc>
          <w:tcPr>
            <w:tcW w:w="7668" w:type="dxa"/>
            <w:gridSpan w:val="13"/>
          </w:tcPr>
          <w:p w:rsidR="00E6481B" w:rsidRDefault="00E6481B">
            <w:pPr>
              <w:pStyle w:val="CVSpacer"/>
            </w:pPr>
          </w:p>
        </w:tc>
      </w:tr>
      <w:tr w:rsidR="00E6481B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E6481B" w:rsidRDefault="00E6481B">
            <w:pPr>
              <w:pStyle w:val="CVHeading1"/>
              <w:spacing w:before="0"/>
            </w:pPr>
            <w:r>
              <w:t>Domeniul ocupaţional</w:t>
            </w:r>
          </w:p>
        </w:tc>
        <w:tc>
          <w:tcPr>
            <w:tcW w:w="7668" w:type="dxa"/>
            <w:gridSpan w:val="13"/>
          </w:tcPr>
          <w:p w:rsidR="00E6481B" w:rsidRPr="00D80062" w:rsidRDefault="005A40FB">
            <w:pPr>
              <w:pStyle w:val="CVMajor-FirstLine"/>
              <w:spacing w:before="0"/>
            </w:pPr>
            <w:r>
              <w:t>Consultanță / Antreprenoriat</w:t>
            </w:r>
          </w:p>
        </w:tc>
      </w:tr>
      <w:tr w:rsidR="00E6481B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E6481B" w:rsidRDefault="00E6481B">
            <w:pPr>
              <w:pStyle w:val="CVSpacer"/>
            </w:pPr>
          </w:p>
        </w:tc>
        <w:tc>
          <w:tcPr>
            <w:tcW w:w="7668" w:type="dxa"/>
            <w:gridSpan w:val="13"/>
          </w:tcPr>
          <w:p w:rsidR="00E6481B" w:rsidRDefault="00E6481B">
            <w:pPr>
              <w:pStyle w:val="CVSpacer"/>
            </w:pPr>
          </w:p>
        </w:tc>
      </w:tr>
      <w:tr w:rsidR="00E6481B" w:rsidTr="00D727CE">
        <w:trPr>
          <w:cantSplit/>
          <w:trHeight w:val="351"/>
        </w:trPr>
        <w:tc>
          <w:tcPr>
            <w:tcW w:w="3240" w:type="dxa"/>
            <w:gridSpan w:val="2"/>
          </w:tcPr>
          <w:p w:rsidR="00E6481B" w:rsidRDefault="00E6481B">
            <w:pPr>
              <w:pStyle w:val="CVHeading1"/>
              <w:spacing w:before="0"/>
            </w:pPr>
            <w:r>
              <w:t>Experienţa profesională</w:t>
            </w:r>
          </w:p>
        </w:tc>
        <w:tc>
          <w:tcPr>
            <w:tcW w:w="7668" w:type="dxa"/>
            <w:gridSpan w:val="13"/>
          </w:tcPr>
          <w:p w:rsidR="00E6481B" w:rsidRDefault="00E6481B">
            <w:pPr>
              <w:pStyle w:val="CVNormal-FirstLine"/>
              <w:spacing w:before="0"/>
            </w:pPr>
          </w:p>
        </w:tc>
      </w:tr>
      <w:tr w:rsidR="00D727CE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D727CE" w:rsidRDefault="00AD5DDB" w:rsidP="00AD5DDB">
            <w:pPr>
              <w:jc w:val="right"/>
            </w:pPr>
            <w:r w:rsidRPr="00AD5DDB">
              <w:t>Perioada</w:t>
            </w:r>
          </w:p>
        </w:tc>
        <w:tc>
          <w:tcPr>
            <w:tcW w:w="7668" w:type="dxa"/>
            <w:gridSpan w:val="13"/>
          </w:tcPr>
          <w:p w:rsidR="00D727CE" w:rsidRDefault="00AD5DDB" w:rsidP="00654FDB">
            <w:pPr>
              <w:pStyle w:val="CVNormal"/>
              <w:ind w:left="0"/>
            </w:pPr>
            <w:r>
              <w:t xml:space="preserve"> 15 august 2015 - prezent</w:t>
            </w:r>
          </w:p>
        </w:tc>
      </w:tr>
      <w:tr w:rsidR="00D727CE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D727CE" w:rsidRDefault="00AD5DDB" w:rsidP="00AD5DDB">
            <w:pPr>
              <w:jc w:val="right"/>
            </w:pPr>
            <w:r w:rsidRPr="00AD5DDB">
              <w:t>Funcția sau postul Ocupat</w:t>
            </w:r>
          </w:p>
        </w:tc>
        <w:tc>
          <w:tcPr>
            <w:tcW w:w="7668" w:type="dxa"/>
            <w:gridSpan w:val="13"/>
          </w:tcPr>
          <w:p w:rsidR="00D727CE" w:rsidRPr="002C67E5" w:rsidRDefault="00AD5DDB" w:rsidP="00654FDB">
            <w:pPr>
              <w:pStyle w:val="CVNormal"/>
              <w:ind w:left="0"/>
              <w:rPr>
                <w:b/>
              </w:rPr>
            </w:pPr>
            <w:r>
              <w:t xml:space="preserve"> </w:t>
            </w:r>
            <w:r w:rsidR="0032132D">
              <w:t xml:space="preserve"> </w:t>
            </w:r>
            <w:r w:rsidR="00470427" w:rsidRPr="002C67E5">
              <w:rPr>
                <w:b/>
                <w:lang w:val="en-GB"/>
              </w:rPr>
              <w:t xml:space="preserve">Expert accesare fonduri nerambursabile şi implementare proiecte finanțate prin Fonduri Structurale </w:t>
            </w:r>
          </w:p>
        </w:tc>
      </w:tr>
      <w:tr w:rsidR="00D727CE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D727CE" w:rsidRDefault="00AD5DDB" w:rsidP="00654FDB">
            <w:r w:rsidRPr="00AD5DDB">
              <w:t xml:space="preserve">       Activiități si responsabilități de activitate</w:t>
            </w:r>
          </w:p>
        </w:tc>
        <w:tc>
          <w:tcPr>
            <w:tcW w:w="7668" w:type="dxa"/>
            <w:gridSpan w:val="13"/>
          </w:tcPr>
          <w:p w:rsidR="00AD5DDB" w:rsidRDefault="00AD5DDB" w:rsidP="00AD5DDB">
            <w:pPr>
              <w:pStyle w:val="CVNormal"/>
              <w:numPr>
                <w:ilvl w:val="0"/>
                <w:numId w:val="18"/>
              </w:numPr>
            </w:pPr>
            <w:r>
              <w:t>Elaborarea Cererilor de finantare pentru programe cu finanțare nerambursabilă (Europene sau Bugetul de stat);</w:t>
            </w:r>
          </w:p>
          <w:p w:rsidR="00AD5DDB" w:rsidRPr="00AD5DDB" w:rsidRDefault="00AD5DDB" w:rsidP="00AD5DDB">
            <w:pPr>
              <w:pStyle w:val="CVNormal"/>
              <w:numPr>
                <w:ilvl w:val="0"/>
                <w:numId w:val="18"/>
              </w:numPr>
            </w:pPr>
            <w:r>
              <w:t xml:space="preserve"> </w:t>
            </w:r>
            <w:r w:rsidRPr="00AD5DDB">
              <w:t>Intocmirea planurilor de afaceri, planuri de marketing, studii de fezabilitate si prefezabilitate, memorii justificative;</w:t>
            </w:r>
          </w:p>
          <w:p w:rsidR="00D727CE" w:rsidRDefault="00AD5DDB" w:rsidP="00AD5DDB">
            <w:pPr>
              <w:pStyle w:val="CVNormal"/>
              <w:numPr>
                <w:ilvl w:val="0"/>
                <w:numId w:val="18"/>
              </w:numPr>
            </w:pPr>
            <w:r>
              <w:t>Elaborarea Strategiilor de dezvoltare durabila a comunitatilor, Elaborarea Strategii de dezvolttare GAL;</w:t>
            </w:r>
          </w:p>
        </w:tc>
      </w:tr>
      <w:tr w:rsidR="00D727CE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D727CE" w:rsidRDefault="00AD5DDB" w:rsidP="00AD5DDB">
            <w:pPr>
              <w:jc w:val="right"/>
            </w:pPr>
            <w:r w:rsidRPr="00AD5DDB">
              <w:t>Numele si adresa angajatorului</w:t>
            </w:r>
          </w:p>
        </w:tc>
        <w:tc>
          <w:tcPr>
            <w:tcW w:w="7668" w:type="dxa"/>
            <w:gridSpan w:val="13"/>
          </w:tcPr>
          <w:p w:rsidR="00AD5DDB" w:rsidRDefault="005A40FB" w:rsidP="0032062D">
            <w:pPr>
              <w:pStyle w:val="CVNormal"/>
              <w:ind w:left="0"/>
            </w:pPr>
            <w:r>
              <w:t xml:space="preserve"> </w:t>
            </w:r>
            <w:r w:rsidR="0032062D">
              <w:t xml:space="preserve">SC EDUKADO SRL </w:t>
            </w:r>
            <w:r>
              <w:t xml:space="preserve"> - </w:t>
            </w:r>
            <w:r w:rsidR="00AD5DDB">
              <w:t>Cluj Napoca</w:t>
            </w:r>
          </w:p>
        </w:tc>
      </w:tr>
      <w:tr w:rsidR="00D727CE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D727CE" w:rsidRDefault="00AD5DDB" w:rsidP="00AD5DDB">
            <w:pPr>
              <w:jc w:val="right"/>
            </w:pPr>
            <w:r w:rsidRPr="00AD5DDB">
              <w:t>Tipul activității sau sectorul de activitate</w:t>
            </w:r>
          </w:p>
        </w:tc>
        <w:tc>
          <w:tcPr>
            <w:tcW w:w="7668" w:type="dxa"/>
            <w:gridSpan w:val="13"/>
          </w:tcPr>
          <w:p w:rsidR="00D727CE" w:rsidRDefault="00AD5DDB" w:rsidP="00654FDB">
            <w:pPr>
              <w:pStyle w:val="CVNormal"/>
              <w:ind w:left="0"/>
            </w:pPr>
            <w:r>
              <w:t xml:space="preserve">Consultanta si management in afaceri, </w:t>
            </w:r>
            <w:r w:rsidRPr="00AD5DDB">
              <w:t>Alte forme de învățământ</w:t>
            </w:r>
            <w:r w:rsidR="005A40FB">
              <w:t>, Voluntariat</w:t>
            </w:r>
          </w:p>
        </w:tc>
      </w:tr>
      <w:tr w:rsidR="00D727CE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D727CE" w:rsidRDefault="00D727CE" w:rsidP="00654FDB"/>
        </w:tc>
        <w:tc>
          <w:tcPr>
            <w:tcW w:w="7668" w:type="dxa"/>
            <w:gridSpan w:val="13"/>
          </w:tcPr>
          <w:p w:rsidR="00D727CE" w:rsidRPr="00AD5DDB" w:rsidRDefault="00D727CE" w:rsidP="00654FDB">
            <w:pPr>
              <w:pStyle w:val="CVNormal"/>
              <w:ind w:left="0"/>
              <w:rPr>
                <w:sz w:val="16"/>
                <w:szCs w:val="16"/>
              </w:rPr>
            </w:pPr>
          </w:p>
        </w:tc>
      </w:tr>
      <w:tr w:rsidR="00247EFA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247EFA" w:rsidRPr="00CA1C39" w:rsidRDefault="00247EFA" w:rsidP="00247EFA">
            <w:pPr>
              <w:jc w:val="right"/>
            </w:pPr>
            <w:r w:rsidRPr="00CA1C39">
              <w:t>Perioada</w:t>
            </w:r>
          </w:p>
        </w:tc>
        <w:tc>
          <w:tcPr>
            <w:tcW w:w="7668" w:type="dxa"/>
            <w:gridSpan w:val="13"/>
          </w:tcPr>
          <w:p w:rsidR="00247EFA" w:rsidRDefault="00247EFA" w:rsidP="00D727CE">
            <w:pPr>
              <w:pStyle w:val="CVNormal"/>
              <w:ind w:left="0"/>
            </w:pPr>
            <w:r>
              <w:t xml:space="preserve">15 august 2015 </w:t>
            </w:r>
            <w:r w:rsidR="00D727CE">
              <w:t>–</w:t>
            </w:r>
            <w:r>
              <w:t xml:space="preserve"> </w:t>
            </w:r>
            <w:r w:rsidR="00D727CE">
              <w:t>06 decembrie 2015</w:t>
            </w:r>
          </w:p>
        </w:tc>
      </w:tr>
      <w:tr w:rsidR="00247EFA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247EFA" w:rsidRPr="00CA1C39" w:rsidRDefault="00247EFA" w:rsidP="00247EFA">
            <w:pPr>
              <w:jc w:val="right"/>
            </w:pPr>
            <w:r w:rsidRPr="00CA1C39">
              <w:t>Funcția sau postul Ocupat</w:t>
            </w:r>
          </w:p>
        </w:tc>
        <w:tc>
          <w:tcPr>
            <w:tcW w:w="7668" w:type="dxa"/>
            <w:gridSpan w:val="13"/>
          </w:tcPr>
          <w:p w:rsidR="00247EFA" w:rsidRPr="002C67E5" w:rsidRDefault="0032132D" w:rsidP="00247EFA">
            <w:pPr>
              <w:pStyle w:val="CVNormal"/>
              <w:ind w:left="0"/>
              <w:rPr>
                <w:b/>
              </w:rPr>
            </w:pPr>
            <w:r>
              <w:rPr>
                <w:i/>
              </w:rPr>
              <w:t xml:space="preserve">  </w:t>
            </w:r>
            <w:r w:rsidR="00247EFA" w:rsidRPr="002C67E5">
              <w:rPr>
                <w:b/>
              </w:rPr>
              <w:t>Expert Consultață</w:t>
            </w:r>
            <w:r w:rsidRPr="002C67E5">
              <w:rPr>
                <w:b/>
              </w:rPr>
              <w:t xml:space="preserve"> și dezvoltare antreprenorială</w:t>
            </w:r>
            <w:r w:rsidR="00247EFA" w:rsidRPr="002C67E5">
              <w:rPr>
                <w:b/>
              </w:rPr>
              <w:t xml:space="preserve"> în cadrul proiectului</w:t>
            </w:r>
          </w:p>
        </w:tc>
      </w:tr>
      <w:tr w:rsidR="00247EFA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247EFA" w:rsidRPr="00CA1C39" w:rsidRDefault="00247EFA" w:rsidP="00247EFA">
            <w:r w:rsidRPr="00CA1C39">
              <w:t xml:space="preserve">       Activiități si responsabilități de activitate</w:t>
            </w:r>
          </w:p>
        </w:tc>
        <w:tc>
          <w:tcPr>
            <w:tcW w:w="7668" w:type="dxa"/>
            <w:gridSpan w:val="13"/>
          </w:tcPr>
          <w:p w:rsidR="00247EFA" w:rsidRDefault="0014400A" w:rsidP="0014400A">
            <w:pPr>
              <w:pStyle w:val="CVNormal"/>
              <w:numPr>
                <w:ilvl w:val="0"/>
                <w:numId w:val="17"/>
              </w:numPr>
            </w:pPr>
            <w:r>
              <w:t>Am desfasurat activitati de consultanta si consiliere pentru firmele/start-up-urile  subventionate in cadrul proiectului;</w:t>
            </w:r>
          </w:p>
          <w:p w:rsidR="0014400A" w:rsidRDefault="0014400A" w:rsidP="0014400A">
            <w:pPr>
              <w:pStyle w:val="CVNormal"/>
              <w:numPr>
                <w:ilvl w:val="0"/>
                <w:numId w:val="17"/>
              </w:numPr>
            </w:pPr>
            <w:r>
              <w:t>Am oferit consultanta pentru sprijinul intocmirii documentatiilor de achiizitii;</w:t>
            </w:r>
          </w:p>
          <w:p w:rsidR="0014400A" w:rsidRDefault="0014400A" w:rsidP="0014400A">
            <w:pPr>
              <w:pStyle w:val="CVNormal"/>
              <w:numPr>
                <w:ilvl w:val="0"/>
                <w:numId w:val="17"/>
              </w:numPr>
            </w:pPr>
            <w:r>
              <w:t>Am oferit cursuri si traininguri pentru administratorii si angajatii start-up-urilor subventionate in domeniul antreprenoriatului si dezvoltarii firmei;</w:t>
            </w:r>
          </w:p>
        </w:tc>
      </w:tr>
      <w:tr w:rsidR="00247EFA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247EFA" w:rsidRPr="00B42988" w:rsidRDefault="00247EFA" w:rsidP="00247EFA">
            <w:pPr>
              <w:jc w:val="right"/>
            </w:pPr>
            <w:r w:rsidRPr="00B42988">
              <w:t>Numele si adresa angajatorului</w:t>
            </w:r>
          </w:p>
        </w:tc>
        <w:tc>
          <w:tcPr>
            <w:tcW w:w="7668" w:type="dxa"/>
            <w:gridSpan w:val="13"/>
          </w:tcPr>
          <w:p w:rsidR="00247EFA" w:rsidRPr="00247EFA" w:rsidRDefault="00247EFA" w:rsidP="00247EFA">
            <w:pPr>
              <w:pStyle w:val="CVNormal"/>
              <w:ind w:left="0"/>
              <w:rPr>
                <w:b/>
              </w:rPr>
            </w:pPr>
            <w:r w:rsidRPr="00E57522">
              <w:rPr>
                <w:b/>
              </w:rPr>
              <w:t>„Antreprenoriat sustenabil pentru tinerii din regiunile NV și V” nr.contract POSDRU/176/3.1/S/150381”</w:t>
            </w:r>
          </w:p>
        </w:tc>
      </w:tr>
      <w:tr w:rsidR="00247EFA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247EFA" w:rsidRPr="00B42988" w:rsidRDefault="00247EFA" w:rsidP="00247EFA">
            <w:pPr>
              <w:jc w:val="right"/>
            </w:pPr>
            <w:r w:rsidRPr="00B42988">
              <w:t>Tipul activității sau sectorul de activitate</w:t>
            </w:r>
          </w:p>
        </w:tc>
        <w:tc>
          <w:tcPr>
            <w:tcW w:w="7668" w:type="dxa"/>
            <w:gridSpan w:val="13"/>
          </w:tcPr>
          <w:p w:rsidR="00247EFA" w:rsidRDefault="00247EFA" w:rsidP="00247EFA">
            <w:pPr>
              <w:pStyle w:val="CVNormal"/>
              <w:ind w:left="0"/>
            </w:pPr>
            <w:r>
              <w:t>EDUKADO, Cluj Napoca, Strada Păstorului, Nr. 62</w:t>
            </w:r>
          </w:p>
          <w:p w:rsidR="00247EFA" w:rsidRDefault="00247EFA" w:rsidP="00247EFA">
            <w:pPr>
              <w:pStyle w:val="CVNormal"/>
              <w:ind w:left="0"/>
            </w:pPr>
            <w:r>
              <w:t>Alte forme de învățământ</w:t>
            </w:r>
          </w:p>
        </w:tc>
      </w:tr>
      <w:tr w:rsidR="00247EFA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247EFA" w:rsidRDefault="00247EFA" w:rsidP="00654FDB"/>
        </w:tc>
        <w:tc>
          <w:tcPr>
            <w:tcW w:w="7668" w:type="dxa"/>
            <w:gridSpan w:val="13"/>
          </w:tcPr>
          <w:p w:rsidR="00247EFA" w:rsidRPr="00AD5DDB" w:rsidRDefault="00247EFA" w:rsidP="00654FDB">
            <w:pPr>
              <w:pStyle w:val="CVNormal"/>
              <w:ind w:left="0"/>
              <w:rPr>
                <w:sz w:val="16"/>
                <w:szCs w:val="16"/>
              </w:rPr>
            </w:pPr>
          </w:p>
        </w:tc>
      </w:tr>
      <w:tr w:rsidR="00025588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025588" w:rsidRPr="00BD2C94" w:rsidRDefault="00025588" w:rsidP="00025588">
            <w:pPr>
              <w:pStyle w:val="CVHeading3-FirstLine"/>
            </w:pPr>
            <w:r w:rsidRPr="00BD2C94">
              <w:t>Perioada</w:t>
            </w:r>
          </w:p>
        </w:tc>
        <w:tc>
          <w:tcPr>
            <w:tcW w:w="7668" w:type="dxa"/>
            <w:gridSpan w:val="13"/>
          </w:tcPr>
          <w:p w:rsidR="00025588" w:rsidRDefault="00C5292D" w:rsidP="00C5292D">
            <w:pPr>
              <w:pStyle w:val="CVNormal"/>
            </w:pPr>
            <w:r>
              <w:t>1 Octombrie 2010 – Octombrie 2015</w:t>
            </w:r>
          </w:p>
        </w:tc>
      </w:tr>
      <w:tr w:rsidR="00025588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025588" w:rsidRPr="00BD2C94" w:rsidRDefault="00025588" w:rsidP="00025588">
            <w:pPr>
              <w:pStyle w:val="CVHeading3-FirstLine"/>
            </w:pPr>
            <w:r w:rsidRPr="00BD2C94">
              <w:t>Funcţia sau postul ocupat</w:t>
            </w:r>
          </w:p>
        </w:tc>
        <w:tc>
          <w:tcPr>
            <w:tcW w:w="7668" w:type="dxa"/>
            <w:gridSpan w:val="13"/>
          </w:tcPr>
          <w:p w:rsidR="00025588" w:rsidRPr="00C5292D" w:rsidRDefault="00C5292D" w:rsidP="00C5292D">
            <w:pPr>
              <w:pStyle w:val="CVNormal"/>
              <w:rPr>
                <w:b/>
              </w:rPr>
            </w:pPr>
            <w:r w:rsidRPr="00C816B3">
              <w:rPr>
                <w:b/>
              </w:rPr>
              <w:t>As</w:t>
            </w:r>
            <w:r>
              <w:rPr>
                <w:b/>
              </w:rPr>
              <w:t xml:space="preserve">istent </w:t>
            </w:r>
            <w:r w:rsidRPr="00C816B3">
              <w:rPr>
                <w:b/>
              </w:rPr>
              <w:t xml:space="preserve">- Colaborator al universitatii </w:t>
            </w:r>
          </w:p>
        </w:tc>
      </w:tr>
      <w:tr w:rsidR="00025588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025588" w:rsidRPr="00BD2C94" w:rsidRDefault="00025588" w:rsidP="00025588">
            <w:pPr>
              <w:pStyle w:val="CVHeading3"/>
            </w:pPr>
            <w:r w:rsidRPr="00BD2C94">
              <w:t>Activităţi şi responsabilităţi principale</w:t>
            </w:r>
          </w:p>
        </w:tc>
        <w:tc>
          <w:tcPr>
            <w:tcW w:w="7668" w:type="dxa"/>
            <w:gridSpan w:val="13"/>
          </w:tcPr>
          <w:p w:rsidR="00C5292D" w:rsidRDefault="00C5292D" w:rsidP="00C5292D">
            <w:pPr>
              <w:pStyle w:val="CVNormal"/>
              <w:numPr>
                <w:ilvl w:val="0"/>
                <w:numId w:val="6"/>
              </w:numPr>
            </w:pPr>
            <w:r>
              <w:t>Participarea si prezentarea seminariilor in cadrul materiei predate de catre profesorul titular;</w:t>
            </w:r>
          </w:p>
          <w:p w:rsidR="00C5292D" w:rsidRDefault="00C5292D" w:rsidP="00C5292D">
            <w:pPr>
              <w:pStyle w:val="CVNormal"/>
              <w:numPr>
                <w:ilvl w:val="0"/>
                <w:numId w:val="6"/>
              </w:numPr>
            </w:pPr>
            <w:r>
              <w:t>Intocmirea documentatiilor specifice postului ocupat;</w:t>
            </w:r>
          </w:p>
          <w:p w:rsidR="00C5292D" w:rsidRDefault="00C5292D" w:rsidP="00C5292D">
            <w:pPr>
              <w:pStyle w:val="CVNormal"/>
              <w:numPr>
                <w:ilvl w:val="0"/>
                <w:numId w:val="6"/>
              </w:numPr>
            </w:pPr>
            <w:r>
              <w:t>Evaluarea activitatii studentilor impreuna cu profesor</w:t>
            </w:r>
            <w:r w:rsidR="0032132D">
              <w:t>ul</w:t>
            </w:r>
            <w:r>
              <w:t xml:space="preserve"> titular;</w:t>
            </w:r>
          </w:p>
          <w:p w:rsidR="00025588" w:rsidRDefault="00C5292D" w:rsidP="00C5292D">
            <w:pPr>
              <w:pStyle w:val="CVNormal"/>
              <w:numPr>
                <w:ilvl w:val="0"/>
                <w:numId w:val="6"/>
              </w:numPr>
            </w:pPr>
            <w:r>
              <w:t>Participarea cu studentii la diferite conferinte, cercuri studentești pentru dezvoltarea diferitelor abilități extracuriculare a acestora.</w:t>
            </w:r>
          </w:p>
          <w:p w:rsidR="0032132D" w:rsidRDefault="0032132D" w:rsidP="00C5292D">
            <w:pPr>
              <w:pStyle w:val="CVNormal"/>
              <w:numPr>
                <w:ilvl w:val="0"/>
                <w:numId w:val="6"/>
              </w:numPr>
            </w:pPr>
            <w:r>
              <w:t xml:space="preserve">Seminarii: Bazele Tehnologiei, Comunicare și secretariat, Project Cycle Management; </w:t>
            </w:r>
          </w:p>
          <w:p w:rsidR="0032132D" w:rsidRPr="007875D4" w:rsidRDefault="0032132D" w:rsidP="0032132D">
            <w:pPr>
              <w:pStyle w:val="CVNormal"/>
              <w:numPr>
                <w:ilvl w:val="0"/>
                <w:numId w:val="6"/>
              </w:numPr>
              <w:rPr>
                <w:b/>
                <w:i/>
              </w:rPr>
            </w:pPr>
            <w:r w:rsidRPr="007875D4">
              <w:rPr>
                <w:b/>
                <w:i/>
              </w:rPr>
              <w:t>Peste 1300 ore susținute în cadrul Universității</w:t>
            </w:r>
            <w:r w:rsidR="007875D4" w:rsidRPr="007875D4">
              <w:rPr>
                <w:b/>
                <w:i/>
              </w:rPr>
              <w:t>;</w:t>
            </w:r>
          </w:p>
        </w:tc>
      </w:tr>
      <w:tr w:rsidR="00C5292D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C5292D" w:rsidRPr="00025588" w:rsidRDefault="00C5292D" w:rsidP="00C5292D">
            <w:pPr>
              <w:pStyle w:val="CVHeading3"/>
              <w:rPr>
                <w:b/>
              </w:rPr>
            </w:pPr>
            <w:r w:rsidRPr="00025588">
              <w:rPr>
                <w:b/>
              </w:rPr>
              <w:lastRenderedPageBreak/>
              <w:t>Numele şi adresa angajatorului</w:t>
            </w:r>
          </w:p>
        </w:tc>
        <w:tc>
          <w:tcPr>
            <w:tcW w:w="7668" w:type="dxa"/>
            <w:gridSpan w:val="13"/>
          </w:tcPr>
          <w:p w:rsidR="00C5292D" w:rsidRPr="002A3D13" w:rsidRDefault="00C5292D" w:rsidP="00C5292D">
            <w:pPr>
              <w:pStyle w:val="CVNormal"/>
            </w:pPr>
            <w:r w:rsidRPr="002A3D13">
              <w:t>UNIVERSITATEA ”1 DECEMBRIE 1918” ALBA IULIA, Str. Nicolae Iorga; nr.11 - 13</w:t>
            </w:r>
          </w:p>
        </w:tc>
      </w:tr>
      <w:tr w:rsidR="00C5292D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C5292D" w:rsidRDefault="00C5292D" w:rsidP="00C5292D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68" w:type="dxa"/>
            <w:gridSpan w:val="13"/>
          </w:tcPr>
          <w:p w:rsidR="00C5292D" w:rsidRPr="002A3D13" w:rsidRDefault="00C5292D" w:rsidP="00C5292D">
            <w:pPr>
              <w:pStyle w:val="CVNormal"/>
            </w:pPr>
            <w:r w:rsidRPr="002A3D13">
              <w:t>Învățământ superior</w:t>
            </w:r>
          </w:p>
        </w:tc>
      </w:tr>
      <w:tr w:rsidR="00025588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025588" w:rsidRDefault="00025588" w:rsidP="00025588">
            <w:pPr>
              <w:jc w:val="right"/>
            </w:pPr>
          </w:p>
        </w:tc>
        <w:tc>
          <w:tcPr>
            <w:tcW w:w="7668" w:type="dxa"/>
            <w:gridSpan w:val="13"/>
          </w:tcPr>
          <w:p w:rsidR="00025588" w:rsidRDefault="00025588" w:rsidP="00025588">
            <w:pPr>
              <w:pStyle w:val="CVNormal"/>
              <w:ind w:left="0"/>
            </w:pPr>
          </w:p>
        </w:tc>
      </w:tr>
      <w:tr w:rsidR="00025588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025588" w:rsidRPr="00F67B7B" w:rsidRDefault="00025588" w:rsidP="00025588">
            <w:pPr>
              <w:pStyle w:val="CVHeading3-FirstLine"/>
            </w:pPr>
            <w:r w:rsidRPr="00F67B7B">
              <w:t>Perioada</w:t>
            </w:r>
          </w:p>
        </w:tc>
        <w:tc>
          <w:tcPr>
            <w:tcW w:w="7668" w:type="dxa"/>
            <w:gridSpan w:val="13"/>
          </w:tcPr>
          <w:p w:rsidR="00025588" w:rsidRPr="002525C6" w:rsidRDefault="00025588" w:rsidP="00C5292D">
            <w:pPr>
              <w:pStyle w:val="CVNormal"/>
              <w:jc w:val="both"/>
            </w:pPr>
            <w:r w:rsidRPr="002525C6">
              <w:t>3 Ianuarie 2012 –  octombrie 2013</w:t>
            </w:r>
          </w:p>
        </w:tc>
      </w:tr>
      <w:tr w:rsidR="00025588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025588" w:rsidRPr="00F67B7B" w:rsidRDefault="00025588" w:rsidP="00025588">
            <w:pPr>
              <w:pStyle w:val="CVHeading3-FirstLine"/>
            </w:pPr>
            <w:r w:rsidRPr="00F67B7B">
              <w:t>Funcţia sau postul ocupat</w:t>
            </w:r>
          </w:p>
        </w:tc>
        <w:tc>
          <w:tcPr>
            <w:tcW w:w="7668" w:type="dxa"/>
            <w:gridSpan w:val="13"/>
          </w:tcPr>
          <w:p w:rsidR="00025588" w:rsidRPr="002525C6" w:rsidRDefault="00025588" w:rsidP="00C5292D">
            <w:pPr>
              <w:pStyle w:val="CVNormal"/>
              <w:jc w:val="both"/>
              <w:rPr>
                <w:b/>
              </w:rPr>
            </w:pPr>
            <w:r w:rsidRPr="002525C6">
              <w:rPr>
                <w:b/>
              </w:rPr>
              <w:t>Manager de proiect, Consilier orientare privind cariera, Formator</w:t>
            </w:r>
            <w:r w:rsidR="00681701">
              <w:rPr>
                <w:b/>
              </w:rPr>
              <w:t xml:space="preserve"> </w:t>
            </w:r>
            <w:r w:rsidRPr="002525C6">
              <w:rPr>
                <w:b/>
              </w:rPr>
              <w:t>;</w:t>
            </w:r>
          </w:p>
        </w:tc>
      </w:tr>
      <w:tr w:rsidR="00025588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025588" w:rsidRPr="00F67B7B" w:rsidRDefault="00025588" w:rsidP="00025588">
            <w:pPr>
              <w:pStyle w:val="CVHeading3"/>
            </w:pPr>
            <w:r w:rsidRPr="00F67B7B">
              <w:t>Activităţi şi responsabilităţi principale</w:t>
            </w:r>
          </w:p>
        </w:tc>
        <w:tc>
          <w:tcPr>
            <w:tcW w:w="7668" w:type="dxa"/>
            <w:gridSpan w:val="13"/>
          </w:tcPr>
          <w:p w:rsidR="00C5292D" w:rsidRDefault="00C5292D" w:rsidP="00C5292D">
            <w:pPr>
              <w:pStyle w:val="CVNormal"/>
              <w:numPr>
                <w:ilvl w:val="0"/>
                <w:numId w:val="6"/>
              </w:numPr>
            </w:pPr>
            <w:r>
              <w:t>Asigurarea</w:t>
            </w:r>
            <w:r w:rsidRPr="002F0716">
              <w:t xml:space="preserve"> managementul proiectului și responsabilitatea generală pentru îndeplinirea obiectivelor propuse</w:t>
            </w:r>
            <w:r>
              <w:t>;</w:t>
            </w:r>
          </w:p>
          <w:p w:rsidR="00025588" w:rsidRDefault="00681701" w:rsidP="00C5292D">
            <w:pPr>
              <w:pStyle w:val="CVNormal"/>
              <w:numPr>
                <w:ilvl w:val="0"/>
                <w:numId w:val="6"/>
              </w:numPr>
            </w:pPr>
            <w:r>
              <w:t>Dezvoltare comunitară în zonele de implementare a proiectelor;</w:t>
            </w:r>
          </w:p>
          <w:p w:rsidR="00681701" w:rsidRPr="007875D4" w:rsidRDefault="00681701" w:rsidP="00681701">
            <w:pPr>
              <w:pStyle w:val="CVNormal"/>
              <w:numPr>
                <w:ilvl w:val="1"/>
                <w:numId w:val="6"/>
              </w:numPr>
            </w:pPr>
            <w:r>
              <w:t xml:space="preserve">Formator și facilitator în cadrul grupurilor de inițiativă locală prin </w:t>
            </w:r>
            <w:r>
              <w:rPr>
                <w:rFonts w:cs="Arial"/>
              </w:rPr>
              <w:t xml:space="preserve">implementarea </w:t>
            </w:r>
            <w:r w:rsidRPr="002D0AF4">
              <w:rPr>
                <w:rFonts w:cs="Arial"/>
              </w:rPr>
              <w:t xml:space="preserve">conceptului de </w:t>
            </w:r>
            <w:r w:rsidRPr="002D0AF4">
              <w:rPr>
                <w:rFonts w:cs="Arial"/>
                <w:b/>
              </w:rPr>
              <w:t>„CLLD”</w:t>
            </w:r>
            <w:r>
              <w:rPr>
                <w:rFonts w:cs="Arial"/>
                <w:b/>
              </w:rPr>
              <w:t xml:space="preserve"> </w:t>
            </w:r>
            <w:r w:rsidRPr="00681701">
              <w:rPr>
                <w:rFonts w:cs="Arial"/>
              </w:rPr>
              <w:t>în comunele</w:t>
            </w:r>
            <w:r>
              <w:rPr>
                <w:rFonts w:cs="Arial"/>
              </w:rPr>
              <w:t xml:space="preserve"> ex: Bistra, Ciugud, Vințu de Jos, Berghin etc…</w:t>
            </w:r>
          </w:p>
          <w:p w:rsidR="007875D4" w:rsidRPr="007875D4" w:rsidRDefault="007875D4" w:rsidP="007875D4">
            <w:pPr>
              <w:pStyle w:val="CVNormal"/>
              <w:numPr>
                <w:ilvl w:val="0"/>
                <w:numId w:val="6"/>
              </w:numPr>
            </w:pPr>
            <w:r>
              <w:rPr>
                <w:rFonts w:cs="Arial"/>
              </w:rPr>
              <w:t>Coordonarea echipei mangementului de proiect si responsabilizarea sarcinilor catre acesția;</w:t>
            </w:r>
          </w:p>
          <w:p w:rsidR="007875D4" w:rsidRPr="007875D4" w:rsidRDefault="007875D4" w:rsidP="007875D4">
            <w:pPr>
              <w:pStyle w:val="CVNormal"/>
              <w:numPr>
                <w:ilvl w:val="0"/>
                <w:numId w:val="6"/>
              </w:numPr>
            </w:pPr>
            <w:r>
              <w:rPr>
                <w:rFonts w:cs="Arial"/>
              </w:rPr>
              <w:t>Deplasări in teritoriu, localitatile de implementare a proiectului pentru urmărirea implementării activității;</w:t>
            </w:r>
          </w:p>
          <w:p w:rsidR="007875D4" w:rsidRPr="002C67E5" w:rsidRDefault="007875D4" w:rsidP="007875D4">
            <w:pPr>
              <w:pStyle w:val="CVNormal"/>
              <w:numPr>
                <w:ilvl w:val="0"/>
                <w:numId w:val="6"/>
              </w:numPr>
              <w:rPr>
                <w:b/>
                <w:i/>
              </w:rPr>
            </w:pPr>
            <w:r w:rsidRPr="002C67E5">
              <w:rPr>
                <w:rFonts w:cs="Arial"/>
                <w:b/>
                <w:i/>
              </w:rPr>
              <w:t>Peste 500 ore de formare in cadrul cursurilor: ”Lucrator in comert” ”Antreprenoriat” ”</w:t>
            </w:r>
            <w:r w:rsidRPr="002C67E5">
              <w:rPr>
                <w:b/>
                <w:i/>
              </w:rPr>
              <w:t xml:space="preserve"> ”</w:t>
            </w:r>
            <w:r w:rsidRPr="002C67E5">
              <w:rPr>
                <w:rFonts w:cs="Arial"/>
                <w:b/>
                <w:i/>
              </w:rPr>
              <w:t>Informare si orientare privind cariera”;</w:t>
            </w:r>
          </w:p>
        </w:tc>
      </w:tr>
      <w:tr w:rsidR="00C5292D" w:rsidRPr="00025588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C5292D" w:rsidRPr="00025588" w:rsidRDefault="00C5292D" w:rsidP="00C5292D">
            <w:pPr>
              <w:pStyle w:val="CVHeading3"/>
              <w:rPr>
                <w:b/>
              </w:rPr>
            </w:pPr>
            <w:r w:rsidRPr="00025588">
              <w:rPr>
                <w:b/>
              </w:rPr>
              <w:t>Numele şi adresa angajatorului</w:t>
            </w:r>
          </w:p>
        </w:tc>
        <w:tc>
          <w:tcPr>
            <w:tcW w:w="7668" w:type="dxa"/>
            <w:gridSpan w:val="13"/>
          </w:tcPr>
          <w:p w:rsidR="00C5292D" w:rsidRPr="005B2AC0" w:rsidRDefault="00C5292D" w:rsidP="00C5292D">
            <w:pPr>
              <w:pStyle w:val="CVNormal"/>
            </w:pPr>
            <w:r w:rsidRPr="005B2AC0">
              <w:t>Societatea de ajutorare ELEN</w:t>
            </w:r>
          </w:p>
        </w:tc>
      </w:tr>
      <w:tr w:rsidR="00C5292D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C5292D" w:rsidRDefault="00C5292D" w:rsidP="00C5292D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68" w:type="dxa"/>
            <w:gridSpan w:val="13"/>
          </w:tcPr>
          <w:p w:rsidR="00C5292D" w:rsidRPr="005B2AC0" w:rsidRDefault="00C5292D" w:rsidP="00C5292D">
            <w:pPr>
              <w:pStyle w:val="CVNormal"/>
            </w:pPr>
            <w:r w:rsidRPr="005B2AC0">
              <w:t>Organizație neguvernamentală</w:t>
            </w:r>
          </w:p>
        </w:tc>
      </w:tr>
      <w:tr w:rsidR="00025588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025588" w:rsidRDefault="00025588" w:rsidP="00025588">
            <w:pPr>
              <w:pStyle w:val="CVHeading3"/>
            </w:pPr>
          </w:p>
        </w:tc>
        <w:tc>
          <w:tcPr>
            <w:tcW w:w="7668" w:type="dxa"/>
            <w:gridSpan w:val="13"/>
          </w:tcPr>
          <w:p w:rsidR="00025588" w:rsidRDefault="00025588" w:rsidP="00025588">
            <w:pPr>
              <w:pStyle w:val="CVNormal"/>
              <w:ind w:left="0"/>
            </w:pPr>
          </w:p>
        </w:tc>
      </w:tr>
      <w:tr w:rsidR="00025588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025588" w:rsidRDefault="00025588" w:rsidP="00025588">
            <w:pPr>
              <w:jc w:val="right"/>
            </w:pPr>
            <w:r>
              <w:t>Perioada</w:t>
            </w:r>
          </w:p>
        </w:tc>
        <w:tc>
          <w:tcPr>
            <w:tcW w:w="7668" w:type="dxa"/>
            <w:gridSpan w:val="13"/>
          </w:tcPr>
          <w:p w:rsidR="00025588" w:rsidRDefault="00025588" w:rsidP="00025588">
            <w:pPr>
              <w:pStyle w:val="CVNormal"/>
              <w:ind w:left="0"/>
            </w:pPr>
            <w:r>
              <w:t xml:space="preserve"> 1 Decembrie 2007 – August 2015</w:t>
            </w:r>
          </w:p>
        </w:tc>
      </w:tr>
      <w:tr w:rsidR="00025588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025588" w:rsidRDefault="00025588" w:rsidP="00025588">
            <w:pPr>
              <w:pStyle w:val="CVHeading3"/>
            </w:pPr>
            <w:r>
              <w:t>Funcţia sau postul ocupat</w:t>
            </w:r>
          </w:p>
        </w:tc>
        <w:tc>
          <w:tcPr>
            <w:tcW w:w="7668" w:type="dxa"/>
            <w:gridSpan w:val="13"/>
          </w:tcPr>
          <w:p w:rsidR="00025588" w:rsidRPr="00C816B3" w:rsidRDefault="00470427" w:rsidP="00025588">
            <w:pPr>
              <w:pStyle w:val="CVNormal"/>
              <w:rPr>
                <w:b/>
              </w:rPr>
            </w:pPr>
            <w:r w:rsidRPr="00470427">
              <w:rPr>
                <w:b/>
                <w:lang w:val="en-GB"/>
              </w:rPr>
              <w:t>Expert accesare fonduri nerambursabile şi implementare proiecte finanțate prin Fonduri Structurale</w:t>
            </w:r>
          </w:p>
        </w:tc>
      </w:tr>
      <w:tr w:rsidR="00025588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025588" w:rsidRDefault="00025588" w:rsidP="00025588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68" w:type="dxa"/>
            <w:gridSpan w:val="13"/>
          </w:tcPr>
          <w:p w:rsidR="00025588" w:rsidRPr="000C0EC0" w:rsidRDefault="00025588" w:rsidP="00025588">
            <w:pPr>
              <w:pStyle w:val="CVNormal"/>
              <w:numPr>
                <w:ilvl w:val="0"/>
                <w:numId w:val="1"/>
              </w:numPr>
            </w:pPr>
            <w:r w:rsidRPr="000C0EC0">
              <w:t>consultanţă în domeniul programelor de finanţare rambursabilă şi nerambursabilă;</w:t>
            </w:r>
          </w:p>
          <w:p w:rsidR="00025588" w:rsidRPr="000C0EC0" w:rsidRDefault="00025588" w:rsidP="00025588">
            <w:pPr>
              <w:pStyle w:val="CVNormal"/>
              <w:numPr>
                <w:ilvl w:val="0"/>
                <w:numId w:val="1"/>
              </w:numPr>
            </w:pPr>
            <w:r w:rsidRPr="000C0EC0">
              <w:t>asistenţă pentru identificarea şi folosirea resurselor financiare;</w:t>
            </w:r>
          </w:p>
          <w:p w:rsidR="00025588" w:rsidRPr="000C0EC0" w:rsidRDefault="00025588" w:rsidP="00025588">
            <w:pPr>
              <w:pStyle w:val="CVNormal"/>
              <w:numPr>
                <w:ilvl w:val="0"/>
                <w:numId w:val="1"/>
              </w:numPr>
            </w:pPr>
            <w:r w:rsidRPr="000C0EC0">
              <w:t>întocmirea documentaţiei pentru accesarea fondurilor nerambursabile;</w:t>
            </w:r>
          </w:p>
          <w:p w:rsidR="00025588" w:rsidRDefault="00025588" w:rsidP="00025588">
            <w:pPr>
              <w:pStyle w:val="CVNormal"/>
              <w:numPr>
                <w:ilvl w:val="0"/>
                <w:numId w:val="1"/>
              </w:numPr>
            </w:pPr>
            <w:r w:rsidRPr="000C0EC0">
              <w:t>întocmirea documentaţiei şi consultanţă în vederea implementării obiectivului investiţional pentru care s-a obţinut finanţarea;</w:t>
            </w:r>
          </w:p>
          <w:p w:rsidR="00025588" w:rsidRPr="007E34AE" w:rsidRDefault="00025588" w:rsidP="00025588">
            <w:pPr>
              <w:pStyle w:val="CVNormal"/>
              <w:numPr>
                <w:ilvl w:val="0"/>
                <w:numId w:val="1"/>
              </w:numPr>
            </w:pPr>
            <w:r>
              <w:t>implementarea de proiecte in domeniul IT dintre care cel mai important a fost „</w:t>
            </w:r>
            <w:r w:rsidRPr="004D71E6">
              <w:rPr>
                <w:i/>
              </w:rPr>
              <w:t>Cresterea gradului de utilizare a tehnologiei informationale in cadrul IPEC SA</w:t>
            </w:r>
            <w:r>
              <w:rPr>
                <w:i/>
              </w:rPr>
              <w:t xml:space="preserve">” </w:t>
            </w:r>
            <w:r w:rsidRPr="007E34AE">
              <w:t>fabrica de productie ceramica cu 700 angajati</w:t>
            </w:r>
            <w:r>
              <w:t>,</w:t>
            </w:r>
          </w:p>
          <w:p w:rsidR="00025588" w:rsidRDefault="00025588" w:rsidP="00025588">
            <w:pPr>
              <w:pStyle w:val="CVNormal"/>
              <w:numPr>
                <w:ilvl w:val="0"/>
                <w:numId w:val="1"/>
              </w:numPr>
            </w:pPr>
            <w:r>
              <w:t>studii</w:t>
            </w:r>
            <w:r w:rsidRPr="000C0EC0">
              <w:t xml:space="preserve"> de fezabilitate,</w:t>
            </w:r>
          </w:p>
          <w:p w:rsidR="00025588" w:rsidRDefault="00025588" w:rsidP="00025588">
            <w:pPr>
              <w:pStyle w:val="CVNormal"/>
              <w:numPr>
                <w:ilvl w:val="0"/>
                <w:numId w:val="1"/>
              </w:numPr>
            </w:pPr>
            <w:r>
              <w:t>prospectarea pieţei şi stabilirea grupurilor ţintă,</w:t>
            </w:r>
          </w:p>
          <w:p w:rsidR="00025588" w:rsidRDefault="00025588" w:rsidP="00025588">
            <w:pPr>
              <w:pStyle w:val="CVNormal"/>
              <w:numPr>
                <w:ilvl w:val="0"/>
                <w:numId w:val="1"/>
              </w:numPr>
            </w:pPr>
            <w:r>
              <w:t>contractarea, identificarea şi relaţiile cu clienţii,</w:t>
            </w:r>
          </w:p>
        </w:tc>
      </w:tr>
      <w:tr w:rsidR="00025588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025588" w:rsidRDefault="00025588" w:rsidP="00025588">
            <w:pPr>
              <w:pStyle w:val="CVHeading3"/>
            </w:pPr>
            <w:r>
              <w:t>Numele şi adresa angajatorului</w:t>
            </w:r>
          </w:p>
        </w:tc>
        <w:tc>
          <w:tcPr>
            <w:tcW w:w="7668" w:type="dxa"/>
            <w:gridSpan w:val="13"/>
          </w:tcPr>
          <w:p w:rsidR="00025588" w:rsidRDefault="00025588" w:rsidP="00025588">
            <w:pPr>
              <w:pStyle w:val="CVNormal"/>
            </w:pPr>
            <w:r>
              <w:t>SC DANCOR PROIECT SRL , Alba Iulia, Str. Simion Bărnuţiu Nr. 17, Judeţul Alba</w:t>
            </w:r>
          </w:p>
        </w:tc>
      </w:tr>
      <w:tr w:rsidR="00025588" w:rsidTr="00D727CE">
        <w:trPr>
          <w:cantSplit/>
          <w:trHeight w:val="665"/>
        </w:trPr>
        <w:tc>
          <w:tcPr>
            <w:tcW w:w="3240" w:type="dxa"/>
            <w:gridSpan w:val="2"/>
          </w:tcPr>
          <w:p w:rsidR="00025588" w:rsidRDefault="00025588" w:rsidP="00025588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68" w:type="dxa"/>
            <w:gridSpan w:val="13"/>
          </w:tcPr>
          <w:p w:rsidR="00025588" w:rsidRDefault="00025588" w:rsidP="00025588">
            <w:pPr>
              <w:pStyle w:val="CVNormal"/>
            </w:pPr>
            <w:r>
              <w:t>Activităţi de consultanţă pentru afaceri şi management</w:t>
            </w:r>
          </w:p>
          <w:p w:rsidR="00025588" w:rsidRDefault="00025588" w:rsidP="00025588">
            <w:pPr>
              <w:pStyle w:val="CVNormal"/>
            </w:pPr>
          </w:p>
        </w:tc>
      </w:tr>
      <w:tr w:rsidR="00025588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025588" w:rsidRDefault="00025588" w:rsidP="00025588">
            <w:pPr>
              <w:pStyle w:val="CVHeading1"/>
              <w:spacing w:before="0"/>
            </w:pPr>
            <w:r>
              <w:t>Educaţie şi formare</w:t>
            </w:r>
          </w:p>
        </w:tc>
        <w:tc>
          <w:tcPr>
            <w:tcW w:w="7668" w:type="dxa"/>
            <w:gridSpan w:val="13"/>
          </w:tcPr>
          <w:p w:rsidR="00025588" w:rsidRDefault="00025588" w:rsidP="00025588">
            <w:pPr>
              <w:pStyle w:val="CVNormal-FirstLine"/>
              <w:spacing w:before="0"/>
            </w:pPr>
          </w:p>
        </w:tc>
      </w:tr>
      <w:tr w:rsidR="00025588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025588" w:rsidRPr="00CB13E4" w:rsidRDefault="00025588" w:rsidP="00025588">
            <w:pPr>
              <w:pStyle w:val="CVSpacer"/>
              <w:jc w:val="right"/>
              <w:rPr>
                <w:sz w:val="20"/>
              </w:rPr>
            </w:pPr>
            <w:r w:rsidRPr="00CB13E4">
              <w:rPr>
                <w:sz w:val="20"/>
              </w:rPr>
              <w:t>Perioada</w:t>
            </w:r>
          </w:p>
          <w:p w:rsidR="00025588" w:rsidRPr="00CB13E4" w:rsidRDefault="00025588" w:rsidP="00025588">
            <w:pPr>
              <w:pStyle w:val="CVSpacer"/>
              <w:jc w:val="right"/>
              <w:rPr>
                <w:sz w:val="20"/>
              </w:rPr>
            </w:pPr>
            <w:r w:rsidRPr="00CB13E4">
              <w:rPr>
                <w:sz w:val="20"/>
              </w:rPr>
              <w:t>Calificarea / diploma obţinută</w:t>
            </w:r>
          </w:p>
          <w:p w:rsidR="00025588" w:rsidRPr="00CB13E4" w:rsidRDefault="00025588" w:rsidP="00025588">
            <w:pPr>
              <w:pStyle w:val="CVSpacer"/>
              <w:jc w:val="right"/>
              <w:rPr>
                <w:sz w:val="20"/>
              </w:rPr>
            </w:pPr>
            <w:r w:rsidRPr="00CB13E4">
              <w:rPr>
                <w:sz w:val="20"/>
              </w:rPr>
              <w:t>Disciplinele principale studiate / competenţe profesionale dobândite</w:t>
            </w:r>
          </w:p>
          <w:p w:rsidR="00025588" w:rsidRPr="00CB13E4" w:rsidRDefault="00025588" w:rsidP="00025588">
            <w:pPr>
              <w:pStyle w:val="CVSpacer"/>
              <w:jc w:val="right"/>
              <w:rPr>
                <w:sz w:val="20"/>
              </w:rPr>
            </w:pPr>
            <w:r w:rsidRPr="00CB13E4">
              <w:rPr>
                <w:sz w:val="20"/>
              </w:rPr>
              <w:t>Numele şi tipul instituţiei de învăţământ / furnizorului de formare</w:t>
            </w:r>
          </w:p>
          <w:p w:rsidR="00025588" w:rsidRDefault="00025588" w:rsidP="00025588">
            <w:pPr>
              <w:pStyle w:val="CVSpacer"/>
              <w:jc w:val="right"/>
            </w:pPr>
            <w:r w:rsidRPr="00CB13E4">
              <w:rPr>
                <w:sz w:val="20"/>
              </w:rPr>
              <w:t>Nivelul în clasificarea naţională sau internaţională</w:t>
            </w:r>
          </w:p>
        </w:tc>
        <w:tc>
          <w:tcPr>
            <w:tcW w:w="7668" w:type="dxa"/>
            <w:gridSpan w:val="13"/>
          </w:tcPr>
          <w:p w:rsidR="00025588" w:rsidRDefault="00025588" w:rsidP="00025588">
            <w:pPr>
              <w:pStyle w:val="CVNormal"/>
              <w:ind w:left="0"/>
            </w:pPr>
            <w:r>
              <w:rPr>
                <w:sz w:val="4"/>
              </w:rPr>
              <w:t xml:space="preserve">       </w:t>
            </w:r>
            <w:r>
              <w:t>1 Octombrie 2011 - prezent</w:t>
            </w:r>
          </w:p>
          <w:p w:rsidR="00025588" w:rsidRPr="005E56B8" w:rsidRDefault="00025588" w:rsidP="00025588">
            <w:pPr>
              <w:pStyle w:val="CVNormal"/>
              <w:rPr>
                <w:b/>
              </w:rPr>
            </w:pPr>
            <w:r w:rsidRPr="005E56B8">
              <w:rPr>
                <w:b/>
              </w:rPr>
              <w:t>Doctorand – Scoala de studii doctorale domeniul Inginerie și Management</w:t>
            </w:r>
          </w:p>
          <w:p w:rsidR="00025588" w:rsidRDefault="00025588" w:rsidP="00025588">
            <w:pPr>
              <w:pStyle w:val="CVNormal"/>
              <w:numPr>
                <w:ilvl w:val="0"/>
                <w:numId w:val="8"/>
              </w:numPr>
            </w:pPr>
            <w:r>
              <w:t xml:space="preserve">Participarea la cursurile scolii doctorale: Managementul culturii organizationale, Managementul proiectelor, </w:t>
            </w:r>
          </w:p>
          <w:p w:rsidR="00025588" w:rsidRDefault="00025588" w:rsidP="00025588">
            <w:pPr>
              <w:pStyle w:val="CVNormal"/>
              <w:numPr>
                <w:ilvl w:val="0"/>
                <w:numId w:val="8"/>
              </w:numPr>
            </w:pPr>
            <w:r>
              <w:t>Dezvoltarea activităților lunare prinvind cercetarea stiintifică pentru teza de doctorat</w:t>
            </w:r>
          </w:p>
          <w:p w:rsidR="00025588" w:rsidRDefault="00025588" w:rsidP="00025588">
            <w:pPr>
              <w:pStyle w:val="CVNormal"/>
            </w:pPr>
            <w:r>
              <w:t>UNIVERSITATEA ” LUCIAN BLAGA ” SIBIU</w:t>
            </w:r>
          </w:p>
          <w:p w:rsidR="00025588" w:rsidRDefault="00025588" w:rsidP="00025588">
            <w:pPr>
              <w:pStyle w:val="CVNormal"/>
            </w:pPr>
            <w:r>
              <w:t>Invătământ superior</w:t>
            </w:r>
          </w:p>
          <w:p w:rsidR="00025588" w:rsidRDefault="00025588" w:rsidP="00025588">
            <w:pPr>
              <w:pStyle w:val="CVSpacer"/>
            </w:pPr>
          </w:p>
          <w:p w:rsidR="00025588" w:rsidRDefault="00025588" w:rsidP="00025588">
            <w:pPr>
              <w:pStyle w:val="CVSpacer"/>
            </w:pPr>
          </w:p>
          <w:p w:rsidR="00025588" w:rsidRDefault="00025588" w:rsidP="00025588">
            <w:pPr>
              <w:pStyle w:val="CVSpacer"/>
            </w:pPr>
          </w:p>
          <w:p w:rsidR="00025588" w:rsidRDefault="00025588" w:rsidP="00025588">
            <w:pPr>
              <w:pStyle w:val="CVSpacer"/>
            </w:pPr>
          </w:p>
          <w:p w:rsidR="00025588" w:rsidRDefault="00025588" w:rsidP="00025588">
            <w:pPr>
              <w:pStyle w:val="CVSpacer"/>
            </w:pPr>
          </w:p>
        </w:tc>
      </w:tr>
      <w:tr w:rsidR="00025588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025588" w:rsidRDefault="00025588" w:rsidP="00025588">
            <w:pPr>
              <w:pStyle w:val="CVHeading3-FirstLine"/>
              <w:spacing w:before="0"/>
            </w:pPr>
          </w:p>
          <w:p w:rsidR="00025588" w:rsidRDefault="00025588" w:rsidP="00025588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68" w:type="dxa"/>
            <w:gridSpan w:val="13"/>
          </w:tcPr>
          <w:p w:rsidR="00025588" w:rsidRDefault="00025588" w:rsidP="00025588">
            <w:pPr>
              <w:pStyle w:val="CVNormal"/>
            </w:pPr>
          </w:p>
          <w:p w:rsidR="00025588" w:rsidRDefault="00025588" w:rsidP="00025588">
            <w:pPr>
              <w:pStyle w:val="CVNormal"/>
            </w:pPr>
            <w:r>
              <w:t>Octombrie 2008 – Iunie 2010</w:t>
            </w:r>
          </w:p>
        </w:tc>
      </w:tr>
      <w:tr w:rsidR="00025588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025588" w:rsidRDefault="00025588" w:rsidP="00025588">
            <w:pPr>
              <w:pStyle w:val="CVHeading3"/>
            </w:pPr>
            <w:r>
              <w:t>Calificarea / diploma obţinută</w:t>
            </w:r>
          </w:p>
        </w:tc>
        <w:tc>
          <w:tcPr>
            <w:tcW w:w="7668" w:type="dxa"/>
            <w:gridSpan w:val="13"/>
          </w:tcPr>
          <w:p w:rsidR="00025588" w:rsidRPr="00C816B3" w:rsidRDefault="00025588" w:rsidP="00025588">
            <w:pPr>
              <w:pStyle w:val="CVNormal"/>
              <w:rPr>
                <w:b/>
              </w:rPr>
            </w:pPr>
            <w:r w:rsidRPr="00C816B3">
              <w:rPr>
                <w:b/>
              </w:rPr>
              <w:t>Diploma de masterat</w:t>
            </w:r>
            <w:r>
              <w:rPr>
                <w:b/>
              </w:rPr>
              <w:t xml:space="preserve"> în </w:t>
            </w:r>
            <w:r w:rsidRPr="00C816B3">
              <w:rPr>
                <w:b/>
              </w:rPr>
              <w:t>Management Contabil Audit şi Control</w:t>
            </w:r>
          </w:p>
        </w:tc>
      </w:tr>
      <w:tr w:rsidR="00025588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025588" w:rsidRDefault="00025588" w:rsidP="00025588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68" w:type="dxa"/>
            <w:gridSpan w:val="13"/>
          </w:tcPr>
          <w:p w:rsidR="00025588" w:rsidRDefault="00025588" w:rsidP="00025588">
            <w:pPr>
              <w:pStyle w:val="CVNormal"/>
            </w:pPr>
            <w:r>
              <w:t>Audit financiar, Contabilitate managerială, Contabilitate internatională, Control financiar, Standarde de raportare financiară, Fiscalitate,</w:t>
            </w:r>
          </w:p>
        </w:tc>
      </w:tr>
      <w:tr w:rsidR="00025588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025588" w:rsidRDefault="00025588" w:rsidP="00025588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68" w:type="dxa"/>
            <w:gridSpan w:val="13"/>
          </w:tcPr>
          <w:p w:rsidR="00025588" w:rsidRDefault="00025588" w:rsidP="00025588">
            <w:pPr>
              <w:pStyle w:val="CVNormal"/>
            </w:pPr>
            <w:r>
              <w:t>Universitatea „</w:t>
            </w:r>
            <w:r w:rsidRPr="00A22DF1">
              <w:rPr>
                <w:i/>
              </w:rPr>
              <w:t>Babeş Bolyai</w:t>
            </w:r>
            <w:r>
              <w:rPr>
                <w:i/>
              </w:rPr>
              <w:t xml:space="preserve">” </w:t>
            </w:r>
            <w:r w:rsidRPr="00A22DF1">
              <w:t>Cluj Napoca</w:t>
            </w:r>
            <w:r>
              <w:t>, Facultatea de Stiinţe Economice şi Gestiune a Afacerilor, Cursuri postuniversitare de masterat „Management Contabil Audit şi Control”</w:t>
            </w:r>
          </w:p>
        </w:tc>
      </w:tr>
      <w:tr w:rsidR="00025588" w:rsidTr="00D727CE">
        <w:trPr>
          <w:cantSplit/>
          <w:trHeight w:val="860"/>
        </w:trPr>
        <w:tc>
          <w:tcPr>
            <w:tcW w:w="3240" w:type="dxa"/>
            <w:gridSpan w:val="2"/>
          </w:tcPr>
          <w:p w:rsidR="00025588" w:rsidRDefault="00025588" w:rsidP="00025588">
            <w:pPr>
              <w:pStyle w:val="CVHeading3"/>
            </w:pPr>
            <w:r>
              <w:lastRenderedPageBreak/>
              <w:t>Nivelul în clasificarea naţională sau internaţională</w:t>
            </w:r>
          </w:p>
        </w:tc>
        <w:tc>
          <w:tcPr>
            <w:tcW w:w="7668" w:type="dxa"/>
            <w:gridSpan w:val="13"/>
          </w:tcPr>
          <w:p w:rsidR="00025588" w:rsidRDefault="00025588" w:rsidP="00025588">
            <w:pPr>
              <w:pStyle w:val="CVNormal"/>
            </w:pPr>
            <w:r>
              <w:t xml:space="preserve">Studii postuniversitare </w:t>
            </w:r>
          </w:p>
        </w:tc>
      </w:tr>
      <w:tr w:rsidR="00025588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025588" w:rsidRDefault="00025588" w:rsidP="00025588">
            <w:pPr>
              <w:pStyle w:val="CVHeading3"/>
            </w:pPr>
            <w:r>
              <w:t>Perioada</w:t>
            </w:r>
          </w:p>
        </w:tc>
        <w:tc>
          <w:tcPr>
            <w:tcW w:w="7668" w:type="dxa"/>
            <w:gridSpan w:val="13"/>
          </w:tcPr>
          <w:p w:rsidR="00025588" w:rsidRDefault="00025588" w:rsidP="00025588">
            <w:pPr>
              <w:pStyle w:val="CVNormal"/>
            </w:pPr>
            <w:r>
              <w:t>Octombrie 2008 – Iulie 2010</w:t>
            </w:r>
          </w:p>
        </w:tc>
      </w:tr>
      <w:tr w:rsidR="00025588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025588" w:rsidRDefault="00025588" w:rsidP="00025588">
            <w:pPr>
              <w:pStyle w:val="CVHeading3"/>
            </w:pPr>
            <w:r>
              <w:t>Calificarea / diploma obţinută</w:t>
            </w:r>
          </w:p>
        </w:tc>
        <w:tc>
          <w:tcPr>
            <w:tcW w:w="7668" w:type="dxa"/>
            <w:gridSpan w:val="13"/>
          </w:tcPr>
          <w:p w:rsidR="00025588" w:rsidRPr="00A22DF1" w:rsidRDefault="00025588" w:rsidP="00025588">
            <w:pPr>
              <w:pStyle w:val="CVNormal"/>
              <w:rPr>
                <w:b/>
              </w:rPr>
            </w:pPr>
            <w:r w:rsidRPr="00A22DF1">
              <w:rPr>
                <w:b/>
              </w:rPr>
              <w:t>Diploma de Masterat în Administrarea dezvoltării regionale durabile</w:t>
            </w:r>
          </w:p>
        </w:tc>
      </w:tr>
      <w:tr w:rsidR="00025588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025588" w:rsidRDefault="00025588" w:rsidP="00025588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68" w:type="dxa"/>
            <w:gridSpan w:val="13"/>
          </w:tcPr>
          <w:p w:rsidR="00025588" w:rsidRDefault="00025588" w:rsidP="00025588">
            <w:pPr>
              <w:pStyle w:val="CVNormal"/>
            </w:pPr>
            <w:r>
              <w:t>Politica agricolă comună şi dezvoltarea rurală, Strategii şi politici de dezvoltare economică, Instrumente europene şi programe operaţionale pentru dezvoltarea sectorului public şi privat,</w:t>
            </w:r>
          </w:p>
        </w:tc>
      </w:tr>
      <w:tr w:rsidR="00025588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025588" w:rsidRDefault="00025588" w:rsidP="00025588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68" w:type="dxa"/>
            <w:gridSpan w:val="13"/>
          </w:tcPr>
          <w:p w:rsidR="00025588" w:rsidRDefault="00025588" w:rsidP="00025588">
            <w:pPr>
              <w:pStyle w:val="CVNormal"/>
            </w:pPr>
            <w:r>
              <w:t xml:space="preserve">Universitatea </w:t>
            </w:r>
            <w:r w:rsidRPr="00A22DF1">
              <w:rPr>
                <w:i/>
              </w:rPr>
              <w:t>”1 Decembrie Alba Iulia”</w:t>
            </w:r>
            <w:r>
              <w:t>, Facultatea de Stiinte, Cursuri postuniversitare de masterat „Administrarea dezvoltării regionale durabile”</w:t>
            </w:r>
          </w:p>
        </w:tc>
      </w:tr>
      <w:tr w:rsidR="00025588" w:rsidTr="00D727CE">
        <w:trPr>
          <w:cantSplit/>
          <w:trHeight w:val="825"/>
        </w:trPr>
        <w:tc>
          <w:tcPr>
            <w:tcW w:w="3240" w:type="dxa"/>
            <w:gridSpan w:val="2"/>
          </w:tcPr>
          <w:p w:rsidR="00025588" w:rsidRDefault="00025588" w:rsidP="00025588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68" w:type="dxa"/>
            <w:gridSpan w:val="13"/>
          </w:tcPr>
          <w:p w:rsidR="00025588" w:rsidRDefault="00025588" w:rsidP="00025588">
            <w:pPr>
              <w:pStyle w:val="CVNormal"/>
            </w:pPr>
            <w:r>
              <w:t xml:space="preserve">Studii postuniversitare </w:t>
            </w:r>
          </w:p>
        </w:tc>
      </w:tr>
      <w:tr w:rsidR="00025588" w:rsidTr="00D727CE">
        <w:trPr>
          <w:cantSplit/>
          <w:trHeight w:val="344"/>
        </w:trPr>
        <w:tc>
          <w:tcPr>
            <w:tcW w:w="3240" w:type="dxa"/>
            <w:gridSpan w:val="2"/>
          </w:tcPr>
          <w:p w:rsidR="00025588" w:rsidRDefault="00025588" w:rsidP="00025588">
            <w:pPr>
              <w:pStyle w:val="CVHeading3"/>
            </w:pPr>
            <w:r>
              <w:t>Perioada</w:t>
            </w:r>
          </w:p>
        </w:tc>
        <w:tc>
          <w:tcPr>
            <w:tcW w:w="7668" w:type="dxa"/>
            <w:gridSpan w:val="13"/>
          </w:tcPr>
          <w:p w:rsidR="00025588" w:rsidRDefault="00025588" w:rsidP="00025588">
            <w:pPr>
              <w:pStyle w:val="CVNormal"/>
            </w:pPr>
            <w:r>
              <w:t>Octombrie 2005 – Iunie 2008</w:t>
            </w:r>
          </w:p>
        </w:tc>
      </w:tr>
      <w:tr w:rsidR="00025588" w:rsidTr="00D727CE">
        <w:trPr>
          <w:cantSplit/>
          <w:trHeight w:val="343"/>
        </w:trPr>
        <w:tc>
          <w:tcPr>
            <w:tcW w:w="3240" w:type="dxa"/>
            <w:gridSpan w:val="2"/>
          </w:tcPr>
          <w:p w:rsidR="00025588" w:rsidRDefault="00025588" w:rsidP="00025588">
            <w:pPr>
              <w:pStyle w:val="CVHeading3"/>
            </w:pPr>
            <w:r>
              <w:t>Calificarea / diploma obţinută</w:t>
            </w:r>
          </w:p>
        </w:tc>
        <w:tc>
          <w:tcPr>
            <w:tcW w:w="7668" w:type="dxa"/>
            <w:gridSpan w:val="13"/>
          </w:tcPr>
          <w:p w:rsidR="00025588" w:rsidRPr="00A22DF1" w:rsidRDefault="00025588" w:rsidP="00025588">
            <w:pPr>
              <w:pStyle w:val="CVNormal"/>
              <w:rPr>
                <w:b/>
              </w:rPr>
            </w:pPr>
            <w:r w:rsidRPr="00A22DF1">
              <w:rPr>
                <w:b/>
              </w:rPr>
              <w:t>Diploma de Licenţă</w:t>
            </w:r>
            <w:r>
              <w:rPr>
                <w:b/>
              </w:rPr>
              <w:t xml:space="preserve"> în Ştiinţe Economice, </w:t>
            </w:r>
            <w:r w:rsidRPr="00A22DF1">
              <w:rPr>
                <w:b/>
              </w:rPr>
              <w:t>Administrarea Afacerilor</w:t>
            </w:r>
          </w:p>
        </w:tc>
      </w:tr>
      <w:tr w:rsidR="00025588" w:rsidTr="00D727CE">
        <w:trPr>
          <w:cantSplit/>
          <w:trHeight w:val="343"/>
        </w:trPr>
        <w:tc>
          <w:tcPr>
            <w:tcW w:w="3240" w:type="dxa"/>
            <w:gridSpan w:val="2"/>
          </w:tcPr>
          <w:p w:rsidR="00025588" w:rsidRDefault="00025588" w:rsidP="00025588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68" w:type="dxa"/>
            <w:gridSpan w:val="13"/>
          </w:tcPr>
          <w:p w:rsidR="00025588" w:rsidRDefault="00025588" w:rsidP="00025588">
            <w:pPr>
              <w:pStyle w:val="CVNormal"/>
            </w:pPr>
            <w:r>
              <w:t>Contabilitate, Finanţele întreprinderii, Microeconomie, Macroeconomie, Management, Marketing, Drept comercial, Economie europeană;</w:t>
            </w:r>
          </w:p>
        </w:tc>
      </w:tr>
      <w:tr w:rsidR="00025588" w:rsidTr="00D727CE">
        <w:trPr>
          <w:cantSplit/>
          <w:trHeight w:val="343"/>
        </w:trPr>
        <w:tc>
          <w:tcPr>
            <w:tcW w:w="3240" w:type="dxa"/>
            <w:gridSpan w:val="2"/>
          </w:tcPr>
          <w:p w:rsidR="00025588" w:rsidRDefault="00025588" w:rsidP="00025588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68" w:type="dxa"/>
            <w:gridSpan w:val="13"/>
          </w:tcPr>
          <w:p w:rsidR="00025588" w:rsidRDefault="00025588" w:rsidP="00025588">
            <w:pPr>
              <w:pStyle w:val="CVNormal"/>
            </w:pPr>
            <w:r>
              <w:t>Universitatea ”1 Decembrie Alba Iulia”, Facultatea de Ştiinţe, Profil ”Administrarea Afacerilor”</w:t>
            </w:r>
          </w:p>
        </w:tc>
      </w:tr>
      <w:tr w:rsidR="00025588" w:rsidTr="00D727CE">
        <w:trPr>
          <w:cantSplit/>
          <w:trHeight w:val="866"/>
        </w:trPr>
        <w:tc>
          <w:tcPr>
            <w:tcW w:w="3240" w:type="dxa"/>
            <w:gridSpan w:val="2"/>
          </w:tcPr>
          <w:p w:rsidR="00025588" w:rsidRDefault="00025588" w:rsidP="00025588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68" w:type="dxa"/>
            <w:gridSpan w:val="13"/>
          </w:tcPr>
          <w:p w:rsidR="00025588" w:rsidRDefault="00025588" w:rsidP="00025588">
            <w:pPr>
              <w:pStyle w:val="CVNormal"/>
            </w:pPr>
            <w:r>
              <w:t>Studii universitare</w:t>
            </w:r>
          </w:p>
        </w:tc>
      </w:tr>
      <w:tr w:rsidR="00025588" w:rsidTr="00D727CE">
        <w:trPr>
          <w:cantSplit/>
          <w:trHeight w:val="320"/>
        </w:trPr>
        <w:tc>
          <w:tcPr>
            <w:tcW w:w="3240" w:type="dxa"/>
            <w:gridSpan w:val="2"/>
          </w:tcPr>
          <w:p w:rsidR="00025588" w:rsidRDefault="00025588" w:rsidP="00025588">
            <w:pPr>
              <w:pStyle w:val="CVHeading3"/>
            </w:pPr>
            <w:r>
              <w:t>Perioada</w:t>
            </w:r>
          </w:p>
        </w:tc>
        <w:tc>
          <w:tcPr>
            <w:tcW w:w="7668" w:type="dxa"/>
            <w:gridSpan w:val="13"/>
          </w:tcPr>
          <w:p w:rsidR="00025588" w:rsidRDefault="00025588" w:rsidP="00025588">
            <w:pPr>
              <w:pStyle w:val="CVNormal"/>
            </w:pPr>
            <w:r>
              <w:t>Septembrie 2001 – Iunie 2005</w:t>
            </w:r>
          </w:p>
        </w:tc>
      </w:tr>
      <w:tr w:rsidR="00025588" w:rsidTr="00D727CE">
        <w:trPr>
          <w:cantSplit/>
          <w:trHeight w:val="312"/>
        </w:trPr>
        <w:tc>
          <w:tcPr>
            <w:tcW w:w="3240" w:type="dxa"/>
            <w:gridSpan w:val="2"/>
          </w:tcPr>
          <w:p w:rsidR="00025588" w:rsidRDefault="00025588" w:rsidP="00025588">
            <w:pPr>
              <w:pStyle w:val="CVHeading3"/>
            </w:pPr>
            <w:r>
              <w:t>Calificarea / diploma obţinută</w:t>
            </w:r>
          </w:p>
        </w:tc>
        <w:tc>
          <w:tcPr>
            <w:tcW w:w="7668" w:type="dxa"/>
            <w:gridSpan w:val="13"/>
          </w:tcPr>
          <w:p w:rsidR="00025588" w:rsidRPr="00A22DF1" w:rsidRDefault="00025588" w:rsidP="00025588">
            <w:pPr>
              <w:pStyle w:val="CVNormal"/>
              <w:rPr>
                <w:b/>
              </w:rPr>
            </w:pPr>
            <w:r w:rsidRPr="00A22DF1">
              <w:rPr>
                <w:b/>
              </w:rPr>
              <w:t>Diplomă de Bacalaureat</w:t>
            </w:r>
            <w:r>
              <w:rPr>
                <w:b/>
              </w:rPr>
              <w:t xml:space="preserve"> </w:t>
            </w:r>
          </w:p>
        </w:tc>
      </w:tr>
      <w:tr w:rsidR="00025588" w:rsidTr="00D727CE">
        <w:trPr>
          <w:cantSplit/>
          <w:trHeight w:val="464"/>
        </w:trPr>
        <w:tc>
          <w:tcPr>
            <w:tcW w:w="3240" w:type="dxa"/>
            <w:gridSpan w:val="2"/>
          </w:tcPr>
          <w:p w:rsidR="00025588" w:rsidRDefault="00025588" w:rsidP="00025588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68" w:type="dxa"/>
            <w:gridSpan w:val="13"/>
          </w:tcPr>
          <w:p w:rsidR="00025588" w:rsidRDefault="00025588" w:rsidP="00025588">
            <w:pPr>
              <w:pStyle w:val="CVNormal"/>
            </w:pPr>
            <w:r>
              <w:t>Contabilitate, Economie întreprinderii, Marketing, Matematică</w:t>
            </w:r>
          </w:p>
        </w:tc>
      </w:tr>
      <w:tr w:rsidR="00025588" w:rsidTr="00D727CE">
        <w:trPr>
          <w:cantSplit/>
          <w:trHeight w:val="359"/>
        </w:trPr>
        <w:tc>
          <w:tcPr>
            <w:tcW w:w="3240" w:type="dxa"/>
            <w:gridSpan w:val="2"/>
          </w:tcPr>
          <w:p w:rsidR="00025588" w:rsidRDefault="00025588" w:rsidP="00025588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68" w:type="dxa"/>
            <w:gridSpan w:val="13"/>
          </w:tcPr>
          <w:p w:rsidR="00025588" w:rsidRDefault="00025588" w:rsidP="00025588">
            <w:pPr>
              <w:pStyle w:val="CVNormal"/>
            </w:pPr>
            <w:r>
              <w:t xml:space="preserve">Colegiul Economic </w:t>
            </w:r>
            <w:r w:rsidRPr="00A22DF1">
              <w:rPr>
                <w:i/>
              </w:rPr>
              <w:t xml:space="preserve">”Dionisie Pop Marţian” </w:t>
            </w:r>
            <w:r>
              <w:t>Alba Iulia, Profil : Contabilitate</w:t>
            </w:r>
          </w:p>
        </w:tc>
      </w:tr>
      <w:tr w:rsidR="00025588" w:rsidTr="00D727CE">
        <w:trPr>
          <w:cantSplit/>
          <w:trHeight w:val="464"/>
        </w:trPr>
        <w:tc>
          <w:tcPr>
            <w:tcW w:w="3240" w:type="dxa"/>
            <w:gridSpan w:val="2"/>
          </w:tcPr>
          <w:p w:rsidR="00025588" w:rsidRDefault="00025588" w:rsidP="00025588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68" w:type="dxa"/>
            <w:gridSpan w:val="13"/>
          </w:tcPr>
          <w:p w:rsidR="00025588" w:rsidRDefault="00025588" w:rsidP="00025588">
            <w:pPr>
              <w:pStyle w:val="CVNormal-FirstLine"/>
              <w:spacing w:before="0"/>
            </w:pPr>
            <w:r>
              <w:t>Studii liceale</w:t>
            </w:r>
          </w:p>
          <w:p w:rsidR="00025588" w:rsidRDefault="00025588" w:rsidP="00025588">
            <w:pPr>
              <w:pStyle w:val="CVNormal"/>
            </w:pPr>
          </w:p>
        </w:tc>
      </w:tr>
      <w:tr w:rsidR="00025588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025588" w:rsidRDefault="00025588" w:rsidP="00025588">
            <w:pPr>
              <w:pStyle w:val="CVSpacer"/>
            </w:pPr>
          </w:p>
        </w:tc>
        <w:tc>
          <w:tcPr>
            <w:tcW w:w="7668" w:type="dxa"/>
            <w:gridSpan w:val="13"/>
          </w:tcPr>
          <w:p w:rsidR="00025588" w:rsidRDefault="00025588" w:rsidP="00025588">
            <w:pPr>
              <w:pStyle w:val="CVSpacer"/>
            </w:pPr>
          </w:p>
        </w:tc>
      </w:tr>
      <w:tr w:rsidR="00025588" w:rsidTr="00D727CE">
        <w:trPr>
          <w:cantSplit/>
          <w:trHeight w:val="568"/>
        </w:trPr>
        <w:tc>
          <w:tcPr>
            <w:tcW w:w="3240" w:type="dxa"/>
            <w:gridSpan w:val="2"/>
          </w:tcPr>
          <w:p w:rsidR="00025588" w:rsidRDefault="00025588" w:rsidP="00025588">
            <w:pPr>
              <w:pStyle w:val="CVHeading1"/>
              <w:spacing w:before="0"/>
            </w:pPr>
            <w:r>
              <w:t>Aptitudini şi competenţe personale</w:t>
            </w:r>
          </w:p>
        </w:tc>
        <w:tc>
          <w:tcPr>
            <w:tcW w:w="7668" w:type="dxa"/>
            <w:gridSpan w:val="13"/>
          </w:tcPr>
          <w:p w:rsidR="00025588" w:rsidRDefault="00025588" w:rsidP="00025588">
            <w:pPr>
              <w:pStyle w:val="CVNormal-FirstLine"/>
              <w:spacing w:before="0"/>
              <w:ind w:left="0"/>
            </w:pPr>
          </w:p>
        </w:tc>
      </w:tr>
      <w:tr w:rsidR="00025588" w:rsidTr="00D727CE">
        <w:trPr>
          <w:cantSplit/>
          <w:trHeight w:val="5219"/>
        </w:trPr>
        <w:tc>
          <w:tcPr>
            <w:tcW w:w="3240" w:type="dxa"/>
            <w:gridSpan w:val="2"/>
          </w:tcPr>
          <w:p w:rsidR="00025588" w:rsidRPr="00510838" w:rsidRDefault="00025588" w:rsidP="00025588">
            <w:pPr>
              <w:pStyle w:val="CVHeading1"/>
              <w:spacing w:before="0"/>
              <w:rPr>
                <w:b w:val="0"/>
              </w:rPr>
            </w:pPr>
            <w:r w:rsidRPr="00510838">
              <w:rPr>
                <w:b w:val="0"/>
              </w:rPr>
              <w:lastRenderedPageBreak/>
              <w:t>Competenţe şi abilităţi sociale</w:t>
            </w:r>
          </w:p>
        </w:tc>
        <w:tc>
          <w:tcPr>
            <w:tcW w:w="7668" w:type="dxa"/>
            <w:gridSpan w:val="13"/>
          </w:tcPr>
          <w:p w:rsidR="00025588" w:rsidRPr="00510838" w:rsidRDefault="00025588" w:rsidP="00025588">
            <w:pPr>
              <w:numPr>
                <w:ilvl w:val="0"/>
                <w:numId w:val="2"/>
              </w:numPr>
              <w:tabs>
                <w:tab w:val="left" w:pos="3240"/>
              </w:tabs>
              <w:spacing w:line="360" w:lineRule="auto"/>
              <w:ind w:right="141"/>
              <w:jc w:val="both"/>
              <w:rPr>
                <w:i/>
                <w:color w:val="000000"/>
              </w:rPr>
            </w:pPr>
            <w:r w:rsidRPr="00FA23BC">
              <w:rPr>
                <w:b/>
              </w:rPr>
              <w:t>Abilităţi de comunicare</w:t>
            </w:r>
            <w:r>
              <w:t xml:space="preserve">  - dobândite în cadrul conducerii unor Organizaţii constituite la nivel local, Coordonarea din funcţia de preşedinte a acestor organizaţii  şi realizarea de acţiuni voluntare cu scopuri benefice.</w:t>
            </w:r>
          </w:p>
          <w:p w:rsidR="00025588" w:rsidRPr="004151D6" w:rsidRDefault="00025588" w:rsidP="00025588">
            <w:pPr>
              <w:numPr>
                <w:ilvl w:val="0"/>
                <w:numId w:val="2"/>
              </w:numPr>
              <w:tabs>
                <w:tab w:val="left" w:pos="3240"/>
              </w:tabs>
              <w:spacing w:line="360" w:lineRule="auto"/>
              <w:ind w:right="141"/>
              <w:rPr>
                <w:i/>
                <w:color w:val="000000"/>
              </w:rPr>
            </w:pPr>
            <w:r w:rsidRPr="00FA23BC">
              <w:rPr>
                <w:b/>
                <w:color w:val="000000"/>
              </w:rPr>
              <w:t>Experienţa internaţională</w:t>
            </w:r>
          </w:p>
          <w:p w:rsidR="00025588" w:rsidRPr="004151D6" w:rsidRDefault="00025588" w:rsidP="0058015F">
            <w:pPr>
              <w:numPr>
                <w:ilvl w:val="1"/>
                <w:numId w:val="2"/>
              </w:numPr>
              <w:tabs>
                <w:tab w:val="left" w:pos="3240"/>
              </w:tabs>
              <w:spacing w:line="360" w:lineRule="auto"/>
              <w:ind w:right="141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participarea la o vizită de lucru pe parcursul a 7 zile la Bruxelles, seminarii în cadrul Parlamentului European, informarea privind activităţile desfăşurate în cadrul acestei instituţii, participarea la discuţii cu reprezentanţi ai acestui organism internaţional, schimburi interculturale, </w:t>
            </w:r>
          </w:p>
          <w:p w:rsidR="00025588" w:rsidRPr="00241B5D" w:rsidRDefault="00025588" w:rsidP="0058015F">
            <w:pPr>
              <w:tabs>
                <w:tab w:val="left" w:pos="3240"/>
              </w:tabs>
              <w:spacing w:line="360" w:lineRule="auto"/>
              <w:ind w:left="720" w:right="141"/>
              <w:jc w:val="both"/>
              <w:rPr>
                <w:i/>
                <w:color w:val="000000"/>
                <w:sz w:val="16"/>
                <w:szCs w:val="16"/>
              </w:rPr>
            </w:pPr>
          </w:p>
          <w:p w:rsidR="00025588" w:rsidRPr="00D22116" w:rsidRDefault="00025588" w:rsidP="0058015F">
            <w:pPr>
              <w:numPr>
                <w:ilvl w:val="1"/>
                <w:numId w:val="2"/>
              </w:numPr>
              <w:tabs>
                <w:tab w:val="left" w:pos="3240"/>
              </w:tabs>
              <w:spacing w:line="360" w:lineRule="auto"/>
              <w:ind w:right="141"/>
              <w:jc w:val="both"/>
              <w:rPr>
                <w:i/>
              </w:rPr>
            </w:pPr>
            <w:r>
              <w:rPr>
                <w:color w:val="000000"/>
              </w:rPr>
              <w:t>participarea la un schimb de experienţă pe parcursul a 7 zile în Ungaria în cadrul proiectului</w:t>
            </w:r>
            <w:r w:rsidRPr="00A179BB">
              <w:rPr>
                <w:i/>
                <w:color w:val="000000"/>
              </w:rPr>
              <w:t xml:space="preserve"> „</w:t>
            </w:r>
            <w:r w:rsidRPr="00A179BB">
              <w:rPr>
                <w:i/>
              </w:rPr>
              <w:t>Creşterea gradului de adaptabilitate şi de mobilitate al angajaţilor şi al angajatorilor întreprinderi</w:t>
            </w:r>
            <w:r>
              <w:rPr>
                <w:i/>
              </w:rPr>
              <w:t xml:space="preserve">lor din domeniul construcţiilor </w:t>
            </w:r>
            <w:r w:rsidRPr="00A179BB">
              <w:rPr>
                <w:i/>
              </w:rPr>
              <w:t>şi serviciilor din Regiune, prin furnizarea de formare profesională specifică”</w:t>
            </w:r>
            <w:r>
              <w:rPr>
                <w:i/>
              </w:rPr>
              <w:t xml:space="preserve"> , </w:t>
            </w:r>
            <w:r>
              <w:t>implementat de Universitatea „1 Decembrie 1918” Alba Iulia</w:t>
            </w:r>
            <w:r w:rsidR="007A7E38">
              <w:t>;</w:t>
            </w:r>
          </w:p>
          <w:p w:rsidR="00025588" w:rsidRPr="004151D6" w:rsidRDefault="00025588" w:rsidP="0058015F">
            <w:pPr>
              <w:numPr>
                <w:ilvl w:val="1"/>
                <w:numId w:val="2"/>
              </w:numPr>
              <w:tabs>
                <w:tab w:val="left" w:pos="3240"/>
              </w:tabs>
              <w:spacing w:line="360" w:lineRule="auto"/>
              <w:ind w:right="141"/>
              <w:jc w:val="both"/>
              <w:rPr>
                <w:i/>
                <w:color w:val="000000"/>
              </w:rPr>
            </w:pPr>
            <w:r>
              <w:rPr>
                <w:i/>
              </w:rPr>
              <w:t xml:space="preserve"> </w:t>
            </w:r>
            <w:r>
              <w:t>în cadrul acestui schimb mi-am dezvoltat ideile privind i</w:t>
            </w:r>
            <w:r w:rsidRPr="00FA23BC">
              <w:t>dentificarea şi adaptarea modelelor europene pentru îmbunătăţirea adaptabilităţii întreprinderilor</w:t>
            </w:r>
            <w:r>
              <w:t xml:space="preserve">, </w:t>
            </w:r>
            <w:r w:rsidRPr="00FA23BC">
              <w:t>creşterea gradului de adaptabilitate şi de mobilitate al angajaţilor şi al angajatorilor</w:t>
            </w:r>
            <w:r>
              <w:t xml:space="preserve"> printr-un management al calitatii corespunzator, formarea profesională continuă şi schimburile interculturale.</w:t>
            </w:r>
          </w:p>
          <w:p w:rsidR="00025588" w:rsidRPr="004151D6" w:rsidRDefault="00025588" w:rsidP="0058015F">
            <w:pPr>
              <w:tabs>
                <w:tab w:val="left" w:pos="3240"/>
              </w:tabs>
              <w:spacing w:line="360" w:lineRule="auto"/>
              <w:ind w:left="1440" w:right="141"/>
              <w:jc w:val="both"/>
              <w:rPr>
                <w:i/>
                <w:color w:val="000000"/>
              </w:rPr>
            </w:pPr>
          </w:p>
          <w:p w:rsidR="00025588" w:rsidRPr="007A7E38" w:rsidRDefault="00025588" w:rsidP="007A7E38">
            <w:pPr>
              <w:numPr>
                <w:ilvl w:val="1"/>
                <w:numId w:val="2"/>
              </w:numPr>
              <w:tabs>
                <w:tab w:val="left" w:pos="3240"/>
              </w:tabs>
              <w:spacing w:line="360" w:lineRule="auto"/>
              <w:ind w:right="141"/>
              <w:jc w:val="both"/>
              <w:rPr>
                <w:i/>
                <w:color w:val="000000"/>
              </w:rPr>
            </w:pPr>
            <w:r>
              <w:rPr>
                <w:rStyle w:val="cveditplaintext"/>
              </w:rPr>
              <w:t xml:space="preserve">participarea la o conferinta in cadrul unui proiect international timp de 12 zile in Turcia - Kusadass, avand titlu "ENJOY YOUR SAFE MEAL - Food Safety for Tourism Development". </w:t>
            </w:r>
            <w:r w:rsidR="007A7E38">
              <w:rPr>
                <w:rStyle w:val="cveditplaintext"/>
              </w:rPr>
              <w:t xml:space="preserve">A fost un proiect in cadrul programului Erasmus, la care au participat </w:t>
            </w:r>
            <w:r>
              <w:rPr>
                <w:rStyle w:val="cveditplaintext"/>
              </w:rPr>
              <w:t>grupuri de studenti</w:t>
            </w:r>
            <w:r w:rsidR="007A7E38">
              <w:rPr>
                <w:rStyle w:val="cveditplaintext"/>
              </w:rPr>
              <w:t xml:space="preserve"> de la diferite universitati</w:t>
            </w:r>
            <w:r>
              <w:rPr>
                <w:rStyle w:val="cveditplaintext"/>
              </w:rPr>
              <w:t xml:space="preserve"> ale Europei si instruirea acestora in ceea ce priveste siguranta si calitatea alimentara, precum si importanta pe care o au acestea in dezvoltarea serviciilor turistice.</w:t>
            </w:r>
            <w:r>
              <w:rPr>
                <w:rStyle w:val="FootnoteCharacters"/>
              </w:rPr>
              <w:t xml:space="preserve"> </w:t>
            </w:r>
            <w:r>
              <w:rPr>
                <w:rStyle w:val="cveditplaintext"/>
              </w:rPr>
              <w:t xml:space="preserve">In cadrul acestui proiect am participat ca si </w:t>
            </w:r>
            <w:r w:rsidR="007A7E38">
              <w:rPr>
                <w:rStyle w:val="cveditplaintext"/>
                <w:i/>
              </w:rPr>
              <w:t>asistent</w:t>
            </w:r>
            <w:r w:rsidRPr="007A7E38">
              <w:rPr>
                <w:rStyle w:val="cveditplaintext"/>
                <w:i/>
              </w:rPr>
              <w:t xml:space="preserve"> al univeristatii si coordonator</w:t>
            </w:r>
            <w:r>
              <w:rPr>
                <w:rStyle w:val="cveditplaintext"/>
              </w:rPr>
              <w:t xml:space="preserve"> al grupului de studenti din cadrul Universitatii "1 Decembrie 1918" Alba Iulia,</w:t>
            </w:r>
            <w:r w:rsidR="007A7E38">
              <w:rPr>
                <w:rStyle w:val="cveditplaintext"/>
              </w:rPr>
              <w:t xml:space="preserve">  Romania</w:t>
            </w:r>
            <w:r>
              <w:rPr>
                <w:rStyle w:val="cveditplaintext"/>
              </w:rPr>
              <w:t xml:space="preserve"> prezentand si o lucrare care a urmarit tema proiectului.</w:t>
            </w:r>
            <w:r w:rsidR="007A7E38">
              <w:rPr>
                <w:rStyle w:val="cveditplaintext"/>
              </w:rPr>
              <w:t xml:space="preserve">  </w:t>
            </w:r>
          </w:p>
        </w:tc>
      </w:tr>
      <w:tr w:rsidR="0058015F" w:rsidTr="00D727CE">
        <w:trPr>
          <w:cantSplit/>
          <w:trHeight w:val="5219"/>
        </w:trPr>
        <w:tc>
          <w:tcPr>
            <w:tcW w:w="3240" w:type="dxa"/>
            <w:gridSpan w:val="2"/>
          </w:tcPr>
          <w:p w:rsidR="0058015F" w:rsidRDefault="0058015F" w:rsidP="0058015F">
            <w:pPr>
              <w:pStyle w:val="CVHeading2-FirstLine"/>
              <w:spacing w:before="0"/>
            </w:pPr>
            <w:r>
              <w:lastRenderedPageBreak/>
              <w:t>Competenţe şi aptitudini managerială</w:t>
            </w:r>
          </w:p>
          <w:p w:rsidR="0058015F" w:rsidRPr="00510838" w:rsidRDefault="0058015F" w:rsidP="0058015F">
            <w:pPr>
              <w:pStyle w:val="CVHeading1"/>
              <w:spacing w:before="0"/>
              <w:rPr>
                <w:b w:val="0"/>
              </w:rPr>
            </w:pPr>
          </w:p>
        </w:tc>
        <w:tc>
          <w:tcPr>
            <w:tcW w:w="7668" w:type="dxa"/>
            <w:gridSpan w:val="13"/>
          </w:tcPr>
          <w:p w:rsidR="0058015F" w:rsidRDefault="0058015F" w:rsidP="0058015F">
            <w:pPr>
              <w:pStyle w:val="CVNormal"/>
              <w:spacing w:line="360" w:lineRule="auto"/>
              <w:rPr>
                <w:b/>
              </w:rPr>
            </w:pPr>
            <w:r w:rsidRPr="00A22DF1">
              <w:rPr>
                <w:b/>
              </w:rPr>
              <w:t>Experienţa managerială :</w:t>
            </w:r>
          </w:p>
          <w:p w:rsidR="0058015F" w:rsidRDefault="0058015F" w:rsidP="0058015F">
            <w:pPr>
              <w:pStyle w:val="CVNormal"/>
              <w:numPr>
                <w:ilvl w:val="0"/>
                <w:numId w:val="11"/>
              </w:numPr>
              <w:spacing w:line="360" w:lineRule="auto"/>
              <w:ind w:left="1245" w:hanging="426"/>
              <w:jc w:val="both"/>
              <w:rPr>
                <w:b/>
              </w:rPr>
            </w:pPr>
            <w:r>
              <w:rPr>
                <w:b/>
              </w:rPr>
              <w:t xml:space="preserve">Manager al proiectului  </w:t>
            </w:r>
            <w:r w:rsidRPr="002F0716">
              <w:t>”Împreună pentru un viitor mai bun” ID proiect 88061 finanțat în cadrul POS DRU 2007 – 2013, Axa prioritară 5 ”Promovarea măsurilor active de ocupare D.M.I. 5.2.</w:t>
            </w:r>
            <w:r>
              <w:rPr>
                <w:b/>
              </w:rPr>
              <w:t xml:space="preserve"> ;</w:t>
            </w:r>
          </w:p>
          <w:p w:rsidR="0058015F" w:rsidRDefault="0058015F" w:rsidP="0058015F">
            <w:pPr>
              <w:pStyle w:val="CVNormal"/>
              <w:numPr>
                <w:ilvl w:val="0"/>
                <w:numId w:val="11"/>
              </w:numPr>
              <w:spacing w:line="360" w:lineRule="auto"/>
              <w:ind w:left="1245"/>
              <w:jc w:val="both"/>
            </w:pPr>
            <w:r w:rsidRPr="007E1C89">
              <w:rPr>
                <w:b/>
              </w:rPr>
              <w:t>Manager al proiectului</w:t>
            </w:r>
            <w:r>
              <w:rPr>
                <w:b/>
              </w:rPr>
              <w:t xml:space="preserve"> </w:t>
            </w:r>
            <w:r w:rsidRPr="007E1C89">
              <w:rPr>
                <w:b/>
              </w:rPr>
              <w:t>“</w:t>
            </w:r>
            <w:r w:rsidRPr="007E1C89">
              <w:t>Educație pentru viitor” I.D. proiect 87917 finanțat în cadrul Programului Operațional Sectorial pentru Dezvoltarea Resurselor Umane 2007- 2013, Axa prioritară 5 “Promovarea măsurilor active de promovare”, Domeniul major de intervenție 5.2</w:t>
            </w:r>
            <w:r>
              <w:t>;</w:t>
            </w:r>
          </w:p>
          <w:p w:rsidR="0058015F" w:rsidRPr="007E1C89" w:rsidRDefault="0058015F" w:rsidP="0058015F">
            <w:pPr>
              <w:pStyle w:val="CVNormal"/>
              <w:numPr>
                <w:ilvl w:val="0"/>
                <w:numId w:val="11"/>
              </w:numPr>
              <w:spacing w:line="360" w:lineRule="auto"/>
              <w:ind w:left="1245"/>
              <w:jc w:val="both"/>
            </w:pPr>
            <w:r w:rsidRPr="007E1C89">
              <w:rPr>
                <w:rFonts w:eastAsia="Arial Unicode MS" w:cs="Arial"/>
                <w:b/>
              </w:rPr>
              <w:t>Responsabil cu informarea, consilierea si formarea profesionala</w:t>
            </w:r>
            <w:r>
              <w:rPr>
                <w:rFonts w:eastAsia="Arial Unicode MS" w:cs="Arial"/>
              </w:rPr>
              <w:t xml:space="preserve"> in cadrul proiectului “O sansa pentru fiecare” I.D. proiect 88260 finantat in cadrul Programului Operational Sectorial pentru Dezvoltarea Resurselor Umane 2007- 2013, Axa prioritara 5 “Promovarea masurilor active de promovare”, Domeniul major de interventie 5.2;</w:t>
            </w:r>
          </w:p>
          <w:p w:rsidR="0058015F" w:rsidRPr="007E1C89" w:rsidRDefault="0058015F" w:rsidP="0058015F">
            <w:pPr>
              <w:pStyle w:val="Listparagraf"/>
              <w:numPr>
                <w:ilvl w:val="0"/>
                <w:numId w:val="11"/>
              </w:numPr>
              <w:spacing w:line="360" w:lineRule="auto"/>
              <w:ind w:left="1245"/>
              <w:jc w:val="both"/>
            </w:pPr>
            <w:r w:rsidRPr="00D5132B">
              <w:rPr>
                <w:b/>
              </w:rPr>
              <w:t xml:space="preserve">Formator </w:t>
            </w:r>
            <w:r w:rsidRPr="00D5132B">
              <w:t xml:space="preserve"> “Spațiul rural românesc între identitate și globalizare - Valorificarea potențialului resurselor umane din mediu rural și promovarea mobilității ocupaționale și geografice”, ID PROIECT 48027, Proiect cofinanțat din Fondul Social European prin Programul Operaţional Sectorial Dezvoltarea Resurselor Umane 2007 – 2013, Axa prioritara 5, DMI 5.2. </w:t>
            </w:r>
          </w:p>
          <w:p w:rsidR="0058015F" w:rsidRPr="001511A0" w:rsidRDefault="0058015F" w:rsidP="0058015F">
            <w:pPr>
              <w:pStyle w:val="CVNormal"/>
              <w:numPr>
                <w:ilvl w:val="1"/>
                <w:numId w:val="3"/>
              </w:numPr>
              <w:spacing w:line="360" w:lineRule="auto"/>
              <w:jc w:val="both"/>
              <w:rPr>
                <w:i/>
              </w:rPr>
            </w:pPr>
            <w:r w:rsidRPr="00A22DF1">
              <w:rPr>
                <w:b/>
              </w:rPr>
              <w:t>Asistent Manager</w:t>
            </w:r>
            <w:r w:rsidRPr="003433FF">
              <w:t xml:space="preserve"> al proiectului </w:t>
            </w:r>
            <w:r>
              <w:t>„</w:t>
            </w:r>
            <w:r w:rsidRPr="001511A0">
              <w:rPr>
                <w:i/>
              </w:rPr>
              <w:t>Dezvoltarea capacitatii societatii SC Dancor Proiect SRL de a furniza servicii integrate de consultanta si publicitate”</w:t>
            </w:r>
            <w:r>
              <w:rPr>
                <w:i/>
              </w:rPr>
              <w:t xml:space="preserve"> finanțat în cadrul Programului Operațional Regional, Axa 4, DMI 4.3 – Sprijinirea dezvoltării microîntreprinderii</w:t>
            </w:r>
          </w:p>
          <w:p w:rsidR="0058015F" w:rsidRDefault="0058015F" w:rsidP="0058015F">
            <w:pPr>
              <w:pStyle w:val="CVNormal"/>
              <w:numPr>
                <w:ilvl w:val="1"/>
                <w:numId w:val="3"/>
              </w:numPr>
              <w:spacing w:line="360" w:lineRule="auto"/>
              <w:jc w:val="both"/>
              <w:rPr>
                <w:i/>
              </w:rPr>
            </w:pPr>
            <w:r w:rsidRPr="00A22DF1">
              <w:rPr>
                <w:b/>
              </w:rPr>
              <w:t>Asistent Manager</w:t>
            </w:r>
            <w:r>
              <w:t xml:space="preserve"> al proiectului „</w:t>
            </w:r>
            <w:r w:rsidRPr="001511A0">
              <w:rPr>
                <w:i/>
              </w:rPr>
              <w:t>Modernizarea baze</w:t>
            </w:r>
            <w:r>
              <w:rPr>
                <w:i/>
              </w:rPr>
              <w:t>i sportive din comuna Galda de J</w:t>
            </w:r>
            <w:r w:rsidRPr="001511A0">
              <w:rPr>
                <w:i/>
              </w:rPr>
              <w:t>os, judeţul Alba”</w:t>
            </w:r>
          </w:p>
          <w:p w:rsidR="0058015F" w:rsidRDefault="0058015F" w:rsidP="0058015F">
            <w:pPr>
              <w:pStyle w:val="CVNormal"/>
              <w:numPr>
                <w:ilvl w:val="1"/>
                <w:numId w:val="3"/>
              </w:numPr>
              <w:spacing w:line="360" w:lineRule="auto"/>
              <w:jc w:val="both"/>
            </w:pPr>
            <w:r w:rsidRPr="00A22DF1">
              <w:rPr>
                <w:b/>
              </w:rPr>
              <w:t>Manager al proiectului</w:t>
            </w:r>
            <w:r>
              <w:t xml:space="preserve"> „</w:t>
            </w:r>
            <w:r w:rsidRPr="00F27066">
              <w:rPr>
                <w:i/>
              </w:rPr>
              <w:t>Închiderea haldei de gunoi din localitatea Cugir</w:t>
            </w:r>
            <w:r>
              <w:t>”</w:t>
            </w:r>
          </w:p>
          <w:p w:rsidR="0058015F" w:rsidRPr="00FB1AB5" w:rsidRDefault="0058015F" w:rsidP="0058015F">
            <w:pPr>
              <w:pStyle w:val="CVNormal"/>
              <w:numPr>
                <w:ilvl w:val="1"/>
                <w:numId w:val="3"/>
              </w:numPr>
              <w:spacing w:line="360" w:lineRule="auto"/>
              <w:jc w:val="both"/>
              <w:rPr>
                <w:i/>
              </w:rPr>
            </w:pPr>
            <w:r w:rsidRPr="00A22DF1">
              <w:rPr>
                <w:b/>
              </w:rPr>
              <w:t>Asistent Manager</w:t>
            </w:r>
            <w:r>
              <w:t xml:space="preserve"> al proiectului „</w:t>
            </w:r>
            <w:r>
              <w:rPr>
                <w:i/>
              </w:rPr>
              <w:t>Cre</w:t>
            </w:r>
            <w:r w:rsidRPr="00FB1AB5">
              <w:rPr>
                <w:i/>
              </w:rPr>
              <w:t>area unui mediu favorabil comunităţii rome din comuna Bucerdea Grânoasă prin reabilitarea drumurilor din şi înspre comunitate”</w:t>
            </w:r>
            <w:r>
              <w:rPr>
                <w:i/>
              </w:rPr>
              <w:t xml:space="preserve"> finanțat prin programul Phare 2005</w:t>
            </w:r>
          </w:p>
          <w:p w:rsidR="0058015F" w:rsidRPr="00762874" w:rsidRDefault="0058015F" w:rsidP="0058015F">
            <w:pPr>
              <w:pStyle w:val="CVNormal"/>
              <w:numPr>
                <w:ilvl w:val="1"/>
                <w:numId w:val="3"/>
              </w:numPr>
              <w:spacing w:line="360" w:lineRule="auto"/>
              <w:jc w:val="both"/>
              <w:rPr>
                <w:i/>
              </w:rPr>
            </w:pPr>
            <w:r>
              <w:rPr>
                <w:b/>
              </w:rPr>
              <w:t>Asistent M</w:t>
            </w:r>
            <w:r w:rsidRPr="00A22DF1">
              <w:rPr>
                <w:b/>
              </w:rPr>
              <w:t>anager</w:t>
            </w:r>
            <w:r>
              <w:t xml:space="preserve"> în cadrul proiectelor: </w:t>
            </w:r>
            <w:r w:rsidRPr="00FB1AB5">
              <w:rPr>
                <w:i/>
              </w:rPr>
              <w:t>Modernizarea serviciilor publice de v</w:t>
            </w:r>
            <w:r>
              <w:rPr>
                <w:i/>
              </w:rPr>
              <w:t xml:space="preserve">oluntariat din cadrul comunelor </w:t>
            </w:r>
            <w:r w:rsidRPr="00FB1AB5">
              <w:rPr>
                <w:i/>
              </w:rPr>
              <w:t xml:space="preserve">Ciugud, Bistra, Bucerdea Grânoasă, Mogoş, Ciuruleasa, Rădeşti,  </w:t>
            </w:r>
          </w:p>
        </w:tc>
      </w:tr>
      <w:tr w:rsidR="0058015F" w:rsidTr="00D727CE">
        <w:trPr>
          <w:cantSplit/>
          <w:trHeight w:val="15435"/>
        </w:trPr>
        <w:tc>
          <w:tcPr>
            <w:tcW w:w="3240" w:type="dxa"/>
            <w:gridSpan w:val="2"/>
          </w:tcPr>
          <w:p w:rsidR="0058015F" w:rsidRDefault="0058015F" w:rsidP="0058015F"/>
          <w:p w:rsidR="0058015F" w:rsidRPr="00F407B5" w:rsidRDefault="0058015F" w:rsidP="0058015F">
            <w:pPr>
              <w:pStyle w:val="CVHeading2-FirstLine"/>
              <w:spacing w:before="0"/>
            </w:pPr>
          </w:p>
        </w:tc>
        <w:tc>
          <w:tcPr>
            <w:tcW w:w="7668" w:type="dxa"/>
            <w:gridSpan w:val="13"/>
          </w:tcPr>
          <w:p w:rsidR="0058015F" w:rsidRPr="00935AAE" w:rsidRDefault="0058015F" w:rsidP="0058015F">
            <w:pPr>
              <w:numPr>
                <w:ilvl w:val="0"/>
                <w:numId w:val="12"/>
              </w:numPr>
              <w:tabs>
                <w:tab w:val="left" w:pos="9072"/>
              </w:tabs>
              <w:spacing w:line="360" w:lineRule="auto"/>
              <w:ind w:left="1170" w:right="113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029F7">
              <w:rPr>
                <w:b/>
              </w:rPr>
              <w:t>Membru</w:t>
            </w:r>
            <w:r w:rsidRPr="000029F7">
              <w:t xml:space="preserve"> în echipa de elaborare </w:t>
            </w:r>
            <w:r>
              <w:t>sau de implementare</w:t>
            </w:r>
            <w:r w:rsidRPr="000029F7">
              <w:t xml:space="preserve"> </w:t>
            </w:r>
            <w:r>
              <w:t xml:space="preserve">a </w:t>
            </w:r>
            <w:r w:rsidRPr="000029F7">
              <w:t xml:space="preserve">peste 50 de proiecte printre care cele mai importante </w:t>
            </w:r>
            <w:r>
              <w:t>sunt</w:t>
            </w:r>
            <w:r w:rsidRPr="000029F7">
              <w:t xml:space="preserve"> : </w:t>
            </w:r>
          </w:p>
          <w:p w:rsidR="0058015F" w:rsidRPr="00935AAE" w:rsidRDefault="0058015F" w:rsidP="0058015F">
            <w:pPr>
              <w:pStyle w:val="Listparagraf"/>
              <w:numPr>
                <w:ilvl w:val="0"/>
                <w:numId w:val="3"/>
              </w:numPr>
              <w:tabs>
                <w:tab w:val="left" w:pos="9072"/>
              </w:tabs>
              <w:spacing w:line="360" w:lineRule="auto"/>
              <w:ind w:left="470" w:right="113" w:hanging="357"/>
              <w:jc w:val="both"/>
              <w:rPr>
                <w:rFonts w:cstheme="minorHAnsi"/>
                <w:i/>
              </w:rPr>
            </w:pPr>
            <w:r w:rsidRPr="00507F43">
              <w:rPr>
                <w:b/>
              </w:rPr>
              <w:t>Programul PHARE:</w:t>
            </w:r>
            <w:r w:rsidRPr="00935AAE">
              <w:t xml:space="preserve"> </w:t>
            </w:r>
            <w:r w:rsidRPr="00935AAE">
              <w:rPr>
                <w:rFonts w:cstheme="minorHAnsi"/>
                <w:i/>
              </w:rPr>
              <w:t>Modernizarea serviciilor publice de voluntariat din cadrul comunelor Ciugud, Bistra, Bucerdea Grânoasă, Mogoş, Ciuruleasa, Rădeşti;</w:t>
            </w:r>
          </w:p>
          <w:p w:rsidR="0058015F" w:rsidRDefault="0058015F" w:rsidP="0058015F">
            <w:pPr>
              <w:pStyle w:val="Listparagraf"/>
              <w:numPr>
                <w:ilvl w:val="0"/>
                <w:numId w:val="3"/>
              </w:numPr>
              <w:tabs>
                <w:tab w:val="left" w:pos="9072"/>
              </w:tabs>
              <w:spacing w:line="360" w:lineRule="auto"/>
              <w:ind w:left="470" w:right="113" w:hanging="357"/>
              <w:jc w:val="both"/>
              <w:rPr>
                <w:rFonts w:cstheme="minorHAnsi"/>
                <w:i/>
              </w:rPr>
            </w:pPr>
            <w:r w:rsidRPr="00507F43">
              <w:rPr>
                <w:rFonts w:cstheme="minorHAnsi"/>
                <w:b/>
              </w:rPr>
              <w:t>Programul Sapard :</w:t>
            </w:r>
            <w:r w:rsidRPr="00935AAE">
              <w:rPr>
                <w:rFonts w:cstheme="minorHAnsi"/>
                <w:i/>
              </w:rPr>
              <w:t xml:space="preserve"> </w:t>
            </w:r>
            <w:r w:rsidRPr="00935AAE">
              <w:rPr>
                <w:i/>
              </w:rPr>
              <w:t>Modernizarea şi extinderea drumurilor comunale, comuna Moeciu, Jud Braşov</w:t>
            </w:r>
            <w:r>
              <w:t xml:space="preserve">”, </w:t>
            </w:r>
          </w:p>
          <w:p w:rsidR="0058015F" w:rsidRPr="008308DF" w:rsidRDefault="0058015F" w:rsidP="0058015F">
            <w:pPr>
              <w:pStyle w:val="Listparagraf"/>
              <w:numPr>
                <w:ilvl w:val="0"/>
                <w:numId w:val="3"/>
              </w:numPr>
              <w:tabs>
                <w:tab w:val="left" w:pos="9072"/>
              </w:tabs>
              <w:spacing w:line="360" w:lineRule="auto"/>
              <w:ind w:left="470" w:right="113" w:hanging="357"/>
              <w:jc w:val="both"/>
              <w:rPr>
                <w:bCs/>
                <w:i/>
                <w:lang w:val="en-GB"/>
              </w:rPr>
            </w:pPr>
            <w:r w:rsidRPr="00507F43">
              <w:rPr>
                <w:rFonts w:cstheme="minorHAnsi"/>
                <w:b/>
              </w:rPr>
              <w:t>POR:</w:t>
            </w:r>
            <w:r w:rsidRPr="008308DF">
              <w:t xml:space="preserve"> „</w:t>
            </w:r>
            <w:r w:rsidRPr="008308DF">
              <w:rPr>
                <w:i/>
              </w:rPr>
              <w:t>Reabilitarea şi modernizarea de străzi din oraşul Cugir</w:t>
            </w:r>
            <w:r w:rsidRPr="008308DF">
              <w:t>” ; „</w:t>
            </w:r>
            <w:r w:rsidRPr="008308DF">
              <w:rPr>
                <w:i/>
              </w:rPr>
              <w:t>Reabilitarea şi dotarea cu echipamente a unităților școlare din oraşul Cugir</w:t>
            </w:r>
            <w:r w:rsidRPr="008308DF">
              <w:t xml:space="preserve">”; </w:t>
            </w:r>
            <w:r w:rsidRPr="00507F43">
              <w:rPr>
                <w:i/>
              </w:rPr>
              <w:t>„Un click și o casă pentru fiecare”, „</w:t>
            </w:r>
            <w:r w:rsidRPr="00507F43">
              <w:rPr>
                <w:bCs/>
                <w:i/>
                <w:lang w:val="en-US"/>
              </w:rPr>
              <w:t>Clinică urologie  - asistență spitalicească pe termen scurt</w:t>
            </w:r>
            <w:r w:rsidRPr="00507F43">
              <w:rPr>
                <w:bCs/>
                <w:i/>
              </w:rPr>
              <w:t>”</w:t>
            </w:r>
            <w:r w:rsidRPr="00507F43">
              <w:rPr>
                <w:bCs/>
                <w:i/>
                <w:lang w:val="en-US"/>
              </w:rPr>
              <w:t xml:space="preserve">, </w:t>
            </w:r>
            <w:r w:rsidRPr="00507F43">
              <w:rPr>
                <w:bCs/>
                <w:i/>
              </w:rPr>
              <w:t>„Dezvoltarea și reabilitarea bazei sportive S.C. Fair Play Club S.R.L.”</w:t>
            </w:r>
            <w:r w:rsidRPr="00507F43">
              <w:rPr>
                <w:rFonts w:ascii="Arial" w:hAnsi="Arial" w:cs="Arial"/>
                <w:bCs/>
                <w:i/>
                <w:sz w:val="24"/>
                <w:szCs w:val="24"/>
                <w:lang w:val="en-GB" w:eastAsia="en-US"/>
              </w:rPr>
              <w:t xml:space="preserve"> </w:t>
            </w:r>
            <w:r w:rsidRPr="00507F43">
              <w:rPr>
                <w:bCs/>
                <w:i/>
                <w:lang w:val="en-GB"/>
              </w:rPr>
              <w:t>„</w:t>
            </w:r>
            <w:r w:rsidRPr="00507F43">
              <w:rPr>
                <w:bCs/>
                <w:i/>
              </w:rPr>
              <w:t>Dotarea și echiparea pensiunii urbane Toscana</w:t>
            </w:r>
            <w:r w:rsidRPr="008308DF">
              <w:rPr>
                <w:bCs/>
                <w:lang w:val="en-GB"/>
              </w:rPr>
              <w:t>”,</w:t>
            </w:r>
            <w:r w:rsidRPr="008308DF">
              <w:rPr>
                <w:sz w:val="26"/>
                <w:szCs w:val="26"/>
                <w:lang w:eastAsia="en-US"/>
              </w:rPr>
              <w:t xml:space="preserve"> </w:t>
            </w:r>
            <w:r w:rsidRPr="008308DF">
              <w:rPr>
                <w:bCs/>
              </w:rPr>
              <w:t>”</w:t>
            </w:r>
            <w:r w:rsidRPr="00507F43">
              <w:rPr>
                <w:bCs/>
                <w:i/>
              </w:rPr>
              <w:t>Dezvoltarea capacității SC Dancor Proiect SRL de a oferi servicii integrate de consultanță și publicitate”,</w:t>
            </w:r>
            <w:r w:rsidRPr="008308DF">
              <w:rPr>
                <w:bCs/>
              </w:rPr>
              <w:t xml:space="preserve"> </w:t>
            </w:r>
            <w:r w:rsidRPr="008308DF">
              <w:rPr>
                <w:bCs/>
                <w:lang w:val="en-GB"/>
              </w:rPr>
              <w:t xml:space="preserve"> </w:t>
            </w:r>
            <w:r w:rsidRPr="008308DF">
              <w:rPr>
                <w:bCs/>
                <w:i/>
                <w:lang w:val="en-GB"/>
              </w:rPr>
              <w:t>“Reabilitarea și extinderea așezământului social pentru vârstnici “Sfântul Andrei“ Bărăbanț”</w:t>
            </w:r>
          </w:p>
          <w:p w:rsidR="0058015F" w:rsidRPr="00507F43" w:rsidRDefault="0058015F" w:rsidP="0058015F">
            <w:pPr>
              <w:pStyle w:val="Listparagraf"/>
              <w:numPr>
                <w:ilvl w:val="0"/>
                <w:numId w:val="3"/>
              </w:numPr>
              <w:tabs>
                <w:tab w:val="left" w:pos="9072"/>
              </w:tabs>
              <w:spacing w:line="360" w:lineRule="auto"/>
              <w:ind w:left="470" w:right="113" w:hanging="357"/>
              <w:jc w:val="both"/>
              <w:rPr>
                <w:rFonts w:cstheme="minorHAnsi"/>
                <w:i/>
              </w:rPr>
            </w:pPr>
            <w:r w:rsidRPr="00507F43">
              <w:rPr>
                <w:b/>
              </w:rPr>
              <w:t>POS CCE :</w:t>
            </w:r>
            <w:r w:rsidRPr="008308DF">
              <w:rPr>
                <w:i/>
              </w:rPr>
              <w:t xml:space="preserve"> S.C. IPEC S.A. - </w:t>
            </w:r>
            <w:r w:rsidRPr="00312612">
              <w:rPr>
                <w:i/>
              </w:rPr>
              <w:t>”</w:t>
            </w:r>
            <w:r w:rsidRPr="008308DF">
              <w:rPr>
                <w:i/>
              </w:rPr>
              <w:t>Extinderea unei unitati existente pentru cresterea capacitatii de productie, Hale productie articole ceramice</w:t>
            </w:r>
            <w:r w:rsidRPr="00A61080">
              <w:rPr>
                <w:bCs/>
                <w:i/>
                <w:lang w:val="en-GB"/>
              </w:rPr>
              <w:t>”</w:t>
            </w:r>
            <w:r w:rsidRPr="008308DF">
              <w:rPr>
                <w:i/>
              </w:rPr>
              <w:t xml:space="preserve">; </w:t>
            </w:r>
            <w:r w:rsidRPr="00312612">
              <w:rPr>
                <w:i/>
              </w:rPr>
              <w:t>”</w:t>
            </w:r>
            <w:r w:rsidRPr="008308DF">
              <w:rPr>
                <w:i/>
              </w:rPr>
              <w:t xml:space="preserve">Cresterea gradului de utilizare a tehnologiei informationale in cadrul </w:t>
            </w:r>
            <w:r>
              <w:rPr>
                <w:i/>
              </w:rPr>
              <w:t>IPEC SA</w:t>
            </w:r>
            <w:r w:rsidRPr="00A61080">
              <w:rPr>
                <w:bCs/>
                <w:i/>
                <w:lang w:val="en-GB"/>
              </w:rPr>
              <w:t>”</w:t>
            </w:r>
            <w:r w:rsidRPr="008308DF">
              <w:rPr>
                <w:i/>
              </w:rPr>
              <w:t xml:space="preserve">, </w:t>
            </w:r>
            <w:r w:rsidRPr="00A61080">
              <w:rPr>
                <w:i/>
              </w:rPr>
              <w:t>”</w:t>
            </w:r>
            <w:r w:rsidRPr="008308DF">
              <w:rPr>
                <w:i/>
              </w:rPr>
              <w:t>Dezvoltarea competitivitatii firmei NEW CONSULTING &amp; ENGINEERING GRUP SRL</w:t>
            </w:r>
            <w:r w:rsidRPr="00A61080">
              <w:rPr>
                <w:bCs/>
                <w:i/>
                <w:lang w:val="en-GB"/>
              </w:rPr>
              <w:t>”</w:t>
            </w:r>
            <w:r w:rsidRPr="008308DF">
              <w:rPr>
                <w:i/>
              </w:rPr>
              <w:t>.</w:t>
            </w:r>
          </w:p>
          <w:p w:rsidR="0058015F" w:rsidRPr="0074424D" w:rsidRDefault="0058015F" w:rsidP="0058015F">
            <w:pPr>
              <w:pStyle w:val="Listparagraf"/>
              <w:numPr>
                <w:ilvl w:val="0"/>
                <w:numId w:val="3"/>
              </w:numPr>
              <w:tabs>
                <w:tab w:val="left" w:pos="9072"/>
              </w:tabs>
              <w:spacing w:line="360" w:lineRule="auto"/>
              <w:ind w:left="470" w:right="113" w:hanging="357"/>
              <w:jc w:val="both"/>
              <w:rPr>
                <w:rFonts w:cstheme="minorHAnsi"/>
                <w:i/>
              </w:rPr>
            </w:pPr>
            <w:r>
              <w:rPr>
                <w:b/>
              </w:rPr>
              <w:t>PNDR :</w:t>
            </w:r>
            <w:r>
              <w:rPr>
                <w:rFonts w:cstheme="minorHAnsi"/>
                <w:i/>
              </w:rPr>
              <w:t xml:space="preserve"> </w:t>
            </w:r>
            <w:r w:rsidRPr="00507F43">
              <w:rPr>
                <w:rFonts w:cstheme="minorHAnsi"/>
                <w:b/>
                <w:i/>
                <w:lang w:val="en-US"/>
              </w:rPr>
              <w:t>”</w:t>
            </w:r>
            <w:r w:rsidRPr="00507F43">
              <w:rPr>
                <w:rFonts w:cstheme="minorHAnsi"/>
                <w:i/>
                <w:lang w:val="en-US"/>
              </w:rPr>
              <w:t xml:space="preserve">Dotarea cu echipamente a SC GLOBAL-DIF-CO SRL prin schema de ajutor de stat nr. N 578/2009 aferentă Măsurii 1.2.3”, </w:t>
            </w:r>
            <w:r w:rsidRPr="00507F43">
              <w:rPr>
                <w:rFonts w:cstheme="minorHAnsi"/>
                <w:i/>
              </w:rPr>
              <w:t xml:space="preserve">”Proiect integrat în vederea înființării rețelei de apă și canalizare și modernizare drumuri în localitatea Rădești, județul Alba”, </w:t>
            </w:r>
            <w:r w:rsidRPr="00507F43">
              <w:rPr>
                <w:rFonts w:cstheme="minorHAnsi"/>
                <w:i/>
                <w:lang w:val="en-US"/>
              </w:rPr>
              <w:t>”Construire cramă cu specific local – SC Crama Moților Arieșeni SRL”.</w:t>
            </w:r>
          </w:p>
          <w:p w:rsidR="0074424D" w:rsidRPr="0074424D" w:rsidRDefault="0074424D" w:rsidP="0058015F">
            <w:pPr>
              <w:pStyle w:val="Listparagraf"/>
              <w:numPr>
                <w:ilvl w:val="0"/>
                <w:numId w:val="3"/>
              </w:numPr>
              <w:tabs>
                <w:tab w:val="left" w:pos="9072"/>
              </w:tabs>
              <w:spacing w:line="360" w:lineRule="auto"/>
              <w:ind w:left="470" w:right="113" w:hanging="357"/>
              <w:jc w:val="both"/>
              <w:rPr>
                <w:rFonts w:cstheme="minorHAnsi"/>
                <w:i/>
              </w:rPr>
            </w:pPr>
            <w:r>
              <w:rPr>
                <w:b/>
              </w:rPr>
              <w:t xml:space="preserve">Strategii și studii: </w:t>
            </w:r>
            <w:r w:rsidRPr="0074424D">
              <w:t xml:space="preserve">Membru în echipa de elaborare a </w:t>
            </w:r>
            <w:r w:rsidRPr="0074424D">
              <w:rPr>
                <w:b/>
                <w:i/>
              </w:rPr>
              <w:t xml:space="preserve">Strategiei de dezvoltare durabila 2014-2020 a orașului Cugir, jud Alba;  </w:t>
            </w:r>
            <w:r w:rsidR="0032062D" w:rsidRPr="0032062D">
              <w:rPr>
                <w:b/>
                <w:i/>
              </w:rPr>
              <w:t xml:space="preserve">Strategiei de dezvoltare durabila 2014-2020 a </w:t>
            </w:r>
            <w:r w:rsidRPr="0074424D">
              <w:rPr>
                <w:b/>
                <w:i/>
              </w:rPr>
              <w:t xml:space="preserve">comunei Cricău, jud. Alba, </w:t>
            </w:r>
            <w:r w:rsidR="0032062D" w:rsidRPr="0032062D">
              <w:rPr>
                <w:b/>
                <w:i/>
              </w:rPr>
              <w:t xml:space="preserve">Strategiei de dezvoltare durabila 2014-2020 a </w:t>
            </w:r>
            <w:r w:rsidRPr="0074424D">
              <w:rPr>
                <w:b/>
                <w:i/>
              </w:rPr>
              <w:t>comunei Avram Iancu, jud. Alba</w:t>
            </w:r>
            <w:r w:rsidRPr="0074424D">
              <w:rPr>
                <w:b/>
              </w:rPr>
              <w:t xml:space="preserve">; </w:t>
            </w:r>
            <w:r w:rsidRPr="0074424D">
              <w:rPr>
                <w:b/>
                <w:i/>
              </w:rPr>
              <w:t>Strategii și studii elaborate pentru GAL Muntele Șes Bihor, jud. Bihor</w:t>
            </w:r>
            <w:r w:rsidRPr="0074424D">
              <w:rPr>
                <w:i/>
              </w:rPr>
              <w:t>.</w:t>
            </w:r>
          </w:p>
          <w:p w:rsidR="0058015F" w:rsidRDefault="0058015F" w:rsidP="0058015F">
            <w:pPr>
              <w:pStyle w:val="CVNormal"/>
              <w:ind w:left="0"/>
              <w:jc w:val="both"/>
              <w:rPr>
                <w:sz w:val="16"/>
                <w:szCs w:val="16"/>
              </w:rPr>
            </w:pPr>
          </w:p>
          <w:p w:rsidR="0058015F" w:rsidRDefault="0058015F" w:rsidP="0058015F">
            <w:pPr>
              <w:pStyle w:val="CVNormal"/>
              <w:jc w:val="both"/>
            </w:pPr>
            <w:r>
              <w:t>De asemenea, am urmat şi absolvit următoarele cursuri de perfecţionare:</w:t>
            </w:r>
          </w:p>
          <w:p w:rsidR="0058015F" w:rsidRPr="00B723DF" w:rsidRDefault="0058015F" w:rsidP="0058015F">
            <w:pPr>
              <w:pStyle w:val="CVNormal"/>
              <w:ind w:left="720"/>
              <w:jc w:val="both"/>
              <w:rPr>
                <w:b/>
                <w:i/>
              </w:rPr>
            </w:pPr>
          </w:p>
          <w:p w:rsidR="00B723DF" w:rsidRPr="00B723DF" w:rsidRDefault="00B723DF" w:rsidP="00B723DF">
            <w:pPr>
              <w:pStyle w:val="Listparagraf"/>
              <w:numPr>
                <w:ilvl w:val="0"/>
                <w:numId w:val="16"/>
              </w:numPr>
            </w:pPr>
            <w:r w:rsidRPr="00B723DF">
              <w:rPr>
                <w:b/>
                <w:i/>
              </w:rPr>
              <w:t>Certificat de absolvire Evaluator Proiecte</w:t>
            </w:r>
            <w:r w:rsidRPr="00B723DF">
              <w:t xml:space="preserve"> – desfasurat in Cluj Napoca de către EDUAKDO SRL, perioada Decembrie 2015 – seria K nr. 00110530 </w:t>
            </w:r>
          </w:p>
          <w:p w:rsidR="00B723DF" w:rsidRPr="00B723DF" w:rsidRDefault="00B723DF" w:rsidP="00B723DF">
            <w:pPr>
              <w:pStyle w:val="CVNormal"/>
              <w:ind w:left="586"/>
              <w:jc w:val="both"/>
            </w:pPr>
          </w:p>
          <w:p w:rsidR="0058015F" w:rsidRDefault="0058015F" w:rsidP="0058015F">
            <w:pPr>
              <w:pStyle w:val="CVNormal"/>
              <w:numPr>
                <w:ilvl w:val="0"/>
                <w:numId w:val="16"/>
              </w:numPr>
              <w:jc w:val="both"/>
            </w:pPr>
            <w:r w:rsidRPr="004411A0">
              <w:rPr>
                <w:b/>
                <w:i/>
              </w:rPr>
              <w:t>Curs de manager de proiect</w:t>
            </w:r>
            <w:r>
              <w:t xml:space="preserve"> organizat de către SC Cella Invest SRL curs acreditat CNFPA , COR 242101 curs desfasurat in  perioada martie -  iunie 2012</w:t>
            </w:r>
          </w:p>
          <w:p w:rsidR="0058015F" w:rsidRPr="00D22162" w:rsidRDefault="0058015F" w:rsidP="0058015F">
            <w:pPr>
              <w:pStyle w:val="CVNormal"/>
              <w:ind w:left="720"/>
              <w:jc w:val="both"/>
              <w:rPr>
                <w:sz w:val="16"/>
                <w:szCs w:val="16"/>
              </w:rPr>
            </w:pPr>
          </w:p>
          <w:p w:rsidR="0058015F" w:rsidRDefault="0058015F" w:rsidP="0058015F">
            <w:pPr>
              <w:pStyle w:val="CVNormal"/>
              <w:numPr>
                <w:ilvl w:val="0"/>
                <w:numId w:val="16"/>
              </w:numPr>
              <w:jc w:val="both"/>
            </w:pPr>
            <w:r w:rsidRPr="004411A0">
              <w:rPr>
                <w:b/>
                <w:i/>
              </w:rPr>
              <w:t>Curs Consilier informare si orientare privind cariera</w:t>
            </w:r>
            <w:r>
              <w:t xml:space="preserve"> organizat de Centrul Judetean de Informare, consiliere și formare profesională ” Pentru Voi ” Baia Mare perioada 13.05.2011 – 21.05.2011</w:t>
            </w:r>
          </w:p>
          <w:p w:rsidR="0058015F" w:rsidRPr="00D22162" w:rsidRDefault="0058015F" w:rsidP="0058015F">
            <w:pPr>
              <w:pStyle w:val="CVNormal"/>
              <w:ind w:left="720"/>
              <w:jc w:val="both"/>
              <w:rPr>
                <w:sz w:val="16"/>
                <w:szCs w:val="16"/>
              </w:rPr>
            </w:pPr>
          </w:p>
          <w:p w:rsidR="0058015F" w:rsidRDefault="0058015F" w:rsidP="0058015F">
            <w:pPr>
              <w:pStyle w:val="CVNormal"/>
              <w:numPr>
                <w:ilvl w:val="0"/>
                <w:numId w:val="16"/>
              </w:numPr>
              <w:jc w:val="both"/>
            </w:pPr>
            <w:r>
              <w:rPr>
                <w:b/>
                <w:i/>
              </w:rPr>
              <w:t>Cur</w:t>
            </w:r>
            <w:r w:rsidRPr="004411A0">
              <w:rPr>
                <w:b/>
                <w:i/>
              </w:rPr>
              <w:t>s de Formator, organizat de către Scoala Romana de Afaceri</w:t>
            </w:r>
            <w:r>
              <w:t>, Alba Iulia, August – Noiembrie 2008</w:t>
            </w:r>
          </w:p>
          <w:p w:rsidR="0058015F" w:rsidRPr="00D22162" w:rsidRDefault="0058015F" w:rsidP="0058015F">
            <w:pPr>
              <w:pStyle w:val="CVNormal"/>
              <w:ind w:left="720"/>
              <w:jc w:val="both"/>
              <w:rPr>
                <w:sz w:val="16"/>
                <w:szCs w:val="16"/>
              </w:rPr>
            </w:pPr>
          </w:p>
          <w:p w:rsidR="0058015F" w:rsidRDefault="0058015F" w:rsidP="0058015F">
            <w:pPr>
              <w:pStyle w:val="CVNormal"/>
              <w:numPr>
                <w:ilvl w:val="0"/>
                <w:numId w:val="16"/>
              </w:numPr>
              <w:jc w:val="both"/>
            </w:pPr>
            <w:r w:rsidRPr="004411A0">
              <w:rPr>
                <w:b/>
                <w:i/>
              </w:rPr>
              <w:t>”Utilizarea tehnologiei Informației și Comunicațiilor în activitățile productive</w:t>
            </w:r>
            <w:r>
              <w:t>”, organizat de către Universitatea ”1 Decembrie” Alba Iulia în parteneriat cu TUV Rheinand Romania; noiembrie 2009</w:t>
            </w:r>
          </w:p>
          <w:p w:rsidR="0058015F" w:rsidRPr="00D22162" w:rsidRDefault="0058015F" w:rsidP="0058015F">
            <w:pPr>
              <w:pStyle w:val="CVNormal"/>
              <w:ind w:left="720"/>
              <w:jc w:val="both"/>
              <w:rPr>
                <w:sz w:val="16"/>
                <w:szCs w:val="16"/>
              </w:rPr>
            </w:pPr>
          </w:p>
          <w:p w:rsidR="0058015F" w:rsidRDefault="0058015F" w:rsidP="0058015F">
            <w:pPr>
              <w:pStyle w:val="CVNormal"/>
              <w:numPr>
                <w:ilvl w:val="0"/>
                <w:numId w:val="16"/>
              </w:numPr>
              <w:jc w:val="both"/>
            </w:pPr>
            <w:r w:rsidRPr="004411A0">
              <w:rPr>
                <w:b/>
                <w:i/>
              </w:rPr>
              <w:t>Sisteme de management de mediu conform ISO 14001:2004</w:t>
            </w:r>
            <w:r>
              <w:t>, controlul poluării şi respectarea și asigurarea protecției mediului”, organizat de către Universitatea ”1 Decembrie” Alba Iulia în parteneriat cu TUV Rheinand Romania, martie 2010;</w:t>
            </w:r>
          </w:p>
          <w:p w:rsidR="0058015F" w:rsidRPr="00D22162" w:rsidRDefault="0058015F" w:rsidP="0058015F">
            <w:pPr>
              <w:pStyle w:val="CVNormal"/>
              <w:ind w:left="720"/>
              <w:jc w:val="both"/>
              <w:rPr>
                <w:sz w:val="16"/>
                <w:szCs w:val="16"/>
              </w:rPr>
            </w:pPr>
          </w:p>
          <w:p w:rsidR="0058015F" w:rsidRDefault="0058015F" w:rsidP="0058015F">
            <w:pPr>
              <w:pStyle w:val="CVNormal"/>
              <w:numPr>
                <w:ilvl w:val="0"/>
                <w:numId w:val="16"/>
              </w:numPr>
              <w:jc w:val="both"/>
            </w:pPr>
            <w:r>
              <w:t>„</w:t>
            </w:r>
            <w:r w:rsidRPr="004411A0">
              <w:rPr>
                <w:b/>
                <w:i/>
              </w:rPr>
              <w:t>Sisteme de managementul sănătății și securității ocupaționale</w:t>
            </w:r>
            <w:r>
              <w:t xml:space="preserve"> </w:t>
            </w:r>
            <w:r w:rsidRPr="004411A0">
              <w:rPr>
                <w:b/>
              </w:rPr>
              <w:t>conform SR OHSAS</w:t>
            </w:r>
            <w:r>
              <w:t xml:space="preserve"> 18001:2008”, organizat de către Universitatea ”1 Decembrie Alba Iulia”  în parteneriat cu TUV Rheinand Romania, mai 2010;</w:t>
            </w:r>
          </w:p>
          <w:p w:rsidR="0058015F" w:rsidRPr="00D22162" w:rsidRDefault="0058015F" w:rsidP="0058015F">
            <w:pPr>
              <w:pStyle w:val="CVNormal"/>
              <w:ind w:left="720"/>
              <w:jc w:val="both"/>
              <w:rPr>
                <w:sz w:val="16"/>
                <w:szCs w:val="16"/>
              </w:rPr>
            </w:pPr>
          </w:p>
          <w:p w:rsidR="0058015F" w:rsidRDefault="0058015F" w:rsidP="0058015F">
            <w:pPr>
              <w:pStyle w:val="CVNormal"/>
              <w:numPr>
                <w:ilvl w:val="0"/>
                <w:numId w:val="16"/>
              </w:numPr>
              <w:jc w:val="both"/>
            </w:pPr>
            <w:r w:rsidRPr="004411A0">
              <w:rPr>
                <w:b/>
                <w:i/>
              </w:rPr>
              <w:lastRenderedPageBreak/>
              <w:t>„Condiţiile de microclimat prietenos, garanţie a securităţii şi optimizare a muncii”</w:t>
            </w:r>
            <w:r>
              <w:t xml:space="preserve"> organizat de către Universitatea ”1 Decembrie” Alba Iulia  în parteneriat cu TUV Rheinand Romania, iunie 2010;</w:t>
            </w:r>
          </w:p>
          <w:p w:rsidR="0058015F" w:rsidRPr="00D22162" w:rsidRDefault="0058015F" w:rsidP="0058015F">
            <w:pPr>
              <w:pStyle w:val="CVNormal"/>
              <w:ind w:left="720"/>
              <w:jc w:val="both"/>
              <w:rPr>
                <w:sz w:val="16"/>
                <w:szCs w:val="16"/>
              </w:rPr>
            </w:pPr>
          </w:p>
          <w:p w:rsidR="0058015F" w:rsidRDefault="0058015F" w:rsidP="0058015F">
            <w:pPr>
              <w:pStyle w:val="CVNormal"/>
              <w:numPr>
                <w:ilvl w:val="0"/>
                <w:numId w:val="16"/>
              </w:numPr>
              <w:jc w:val="both"/>
            </w:pPr>
            <w:r w:rsidRPr="004411A0">
              <w:rPr>
                <w:b/>
                <w:i/>
              </w:rPr>
              <w:t>Specialist in cunoasterea si aplicarea metodelor de monitorizare a factorilor de mediu”</w:t>
            </w:r>
            <w:r>
              <w:t xml:space="preserve"> (24 ore) organizat de către Universitatea ”1 Decembrie” Alba Iulia  în parteneriat cu TUV Rheinand Romania, iunie 2010;</w:t>
            </w:r>
          </w:p>
          <w:p w:rsidR="0058015F" w:rsidRPr="00D22162" w:rsidRDefault="0058015F" w:rsidP="0058015F">
            <w:pPr>
              <w:pStyle w:val="CVNormal"/>
              <w:ind w:left="720"/>
              <w:jc w:val="both"/>
              <w:rPr>
                <w:sz w:val="16"/>
                <w:szCs w:val="16"/>
              </w:rPr>
            </w:pPr>
          </w:p>
          <w:p w:rsidR="0058015F" w:rsidRDefault="0058015F" w:rsidP="0058015F">
            <w:pPr>
              <w:pStyle w:val="CVNormal"/>
              <w:numPr>
                <w:ilvl w:val="0"/>
                <w:numId w:val="16"/>
              </w:numPr>
              <w:jc w:val="both"/>
            </w:pPr>
            <w:r w:rsidRPr="004411A0">
              <w:rPr>
                <w:b/>
                <w:i/>
              </w:rPr>
              <w:t>„Sistemul de monitorizare si evaluare a interventilor pentru romi”;</w:t>
            </w:r>
            <w:r>
              <w:t xml:space="preserve"> Proiect SPER.finanţat de U.E februarie 2007,</w:t>
            </w:r>
          </w:p>
          <w:p w:rsidR="0058015F" w:rsidRDefault="0058015F" w:rsidP="0058015F">
            <w:pPr>
              <w:pStyle w:val="Listparagraf"/>
              <w:rPr>
                <w:b/>
                <w:i/>
              </w:rPr>
            </w:pPr>
          </w:p>
          <w:p w:rsidR="0058015F" w:rsidRDefault="0058015F" w:rsidP="0058015F">
            <w:pPr>
              <w:pStyle w:val="CVNormal"/>
              <w:numPr>
                <w:ilvl w:val="0"/>
                <w:numId w:val="16"/>
              </w:numPr>
              <w:jc w:val="both"/>
            </w:pPr>
            <w:r w:rsidRPr="0058015F">
              <w:rPr>
                <w:b/>
                <w:i/>
              </w:rPr>
              <w:t xml:space="preserve">Certificat ”Regional Food Safety Differences in Europe” </w:t>
            </w:r>
            <w:r>
              <w:t>in the Framework of Erasmus Intensive Programme Project 2010 -1-TR1-ERA10-16817 implementat de Adnan Menderes University în proiectul ”ENJOY YOUR SAFE MEAL- Food Safety for tourism development” desfasurat in perioada 5-18 Decembrie 2010;</w:t>
            </w:r>
          </w:p>
          <w:p w:rsidR="0058015F" w:rsidRDefault="0058015F" w:rsidP="0058015F">
            <w:pPr>
              <w:pStyle w:val="Listparagraf"/>
              <w:rPr>
                <w:b/>
                <w:i/>
              </w:rPr>
            </w:pPr>
          </w:p>
          <w:p w:rsidR="0058015F" w:rsidRDefault="0058015F" w:rsidP="0058015F">
            <w:pPr>
              <w:pStyle w:val="CVNormal"/>
              <w:numPr>
                <w:ilvl w:val="0"/>
                <w:numId w:val="16"/>
              </w:numPr>
              <w:jc w:val="both"/>
            </w:pPr>
            <w:r w:rsidRPr="0058015F">
              <w:rPr>
                <w:b/>
                <w:i/>
              </w:rPr>
              <w:t>Certificat pentru participarea la Competiţia Naţională de Simulare Managerială  M.E.S.E.</w:t>
            </w:r>
            <w:r>
              <w:t xml:space="preserve"> 2003-2004 (Management and Economic Simulation Exercise) organizat de către Ministerul educației și invățământului. Sept 2003 – iunie 2004;</w:t>
            </w:r>
          </w:p>
          <w:p w:rsidR="0058015F" w:rsidRDefault="0058015F" w:rsidP="0058015F">
            <w:pPr>
              <w:pStyle w:val="Listparagraf"/>
              <w:rPr>
                <w:i/>
              </w:rPr>
            </w:pPr>
          </w:p>
          <w:p w:rsidR="0058015F" w:rsidRDefault="0058015F" w:rsidP="0058015F">
            <w:pPr>
              <w:pStyle w:val="CVNormal"/>
              <w:numPr>
                <w:ilvl w:val="0"/>
                <w:numId w:val="16"/>
              </w:numPr>
              <w:jc w:val="both"/>
            </w:pPr>
            <w:r w:rsidRPr="0058015F">
              <w:rPr>
                <w:i/>
              </w:rPr>
              <w:t>”</w:t>
            </w:r>
            <w:r w:rsidRPr="0058015F">
              <w:rPr>
                <w:b/>
                <w:i/>
              </w:rPr>
              <w:t>Utilizare</w:t>
            </w:r>
            <w:r w:rsidRPr="0058015F">
              <w:rPr>
                <w:b/>
              </w:rPr>
              <w:t xml:space="preserve"> </w:t>
            </w:r>
            <w:r w:rsidRPr="0058015F">
              <w:rPr>
                <w:b/>
                <w:i/>
              </w:rPr>
              <w:t>Workplace Collaborative Learning</w:t>
            </w:r>
            <w:r w:rsidRPr="0058015F">
              <w:rPr>
                <w:b/>
              </w:rPr>
              <w:t>”</w:t>
            </w:r>
            <w:r>
              <w:t xml:space="preserve"> desfășurat în perioada Mai 2011 în cadrul proiectului RAEL – Rețea academică de E-Learning” implementat în </w:t>
            </w:r>
            <w:r w:rsidRPr="0058015F">
              <w:rPr>
                <w:rFonts w:cs="Arial Narrow"/>
              </w:rPr>
              <w:t>Universitatea ”1 Decembrie” Alba Iuli</w:t>
            </w:r>
            <w:r>
              <w:t>a;</w:t>
            </w:r>
          </w:p>
          <w:p w:rsidR="0058015F" w:rsidRDefault="0058015F" w:rsidP="0058015F">
            <w:pPr>
              <w:pStyle w:val="Listparagraf"/>
            </w:pPr>
          </w:p>
          <w:p w:rsidR="0058015F" w:rsidRDefault="0058015F" w:rsidP="0058015F">
            <w:pPr>
              <w:pStyle w:val="CVNormal"/>
              <w:numPr>
                <w:ilvl w:val="0"/>
                <w:numId w:val="16"/>
              </w:numPr>
              <w:jc w:val="both"/>
            </w:pPr>
            <w:r>
              <w:t xml:space="preserve">Certificat </w:t>
            </w:r>
            <w:r w:rsidRPr="0058015F">
              <w:rPr>
                <w:i/>
              </w:rPr>
              <w:t>”</w:t>
            </w:r>
            <w:r w:rsidRPr="0058015F">
              <w:rPr>
                <w:b/>
                <w:i/>
              </w:rPr>
              <w:t>Regional Food Safety Differences in Europe</w:t>
            </w:r>
            <w:r w:rsidRPr="0058015F">
              <w:rPr>
                <w:i/>
              </w:rPr>
              <w:t>”</w:t>
            </w:r>
            <w:r>
              <w:t xml:space="preserve"> in the Framework of Erasmus Intensive Programme Project 2010 -1-TR1-ERA10-16817 implementat de Adnan Menderes University în proiectul ”ENJOY YOUR SAFE MEAL- Food Safety for tourism development” desfasurat in perioada 5-18 Decembrie 2010;</w:t>
            </w:r>
          </w:p>
          <w:p w:rsidR="0058015F" w:rsidRDefault="0058015F" w:rsidP="0058015F">
            <w:pPr>
              <w:pStyle w:val="Listparagraf"/>
            </w:pPr>
          </w:p>
          <w:p w:rsidR="0058015F" w:rsidRPr="0058015F" w:rsidRDefault="0058015F" w:rsidP="0058015F">
            <w:pPr>
              <w:pStyle w:val="CVNormal"/>
              <w:numPr>
                <w:ilvl w:val="0"/>
                <w:numId w:val="16"/>
              </w:numPr>
              <w:jc w:val="both"/>
            </w:pPr>
            <w:r w:rsidRPr="00813D00">
              <w:t>Certificat pentru participarea la C</w:t>
            </w:r>
            <w:r>
              <w:t xml:space="preserve">ompetiţia Naţională de Simulare </w:t>
            </w:r>
            <w:r w:rsidRPr="00813D00">
              <w:t xml:space="preserve">Managerială  </w:t>
            </w:r>
            <w:r w:rsidRPr="0058015F">
              <w:rPr>
                <w:b/>
                <w:i/>
              </w:rPr>
              <w:t>M.E.S.E. 2003-2004 (Management and Economic Simulation Exercise)</w:t>
            </w:r>
            <w:r w:rsidRPr="0058015F">
              <w:rPr>
                <w:b/>
                <w:i/>
                <w:sz w:val="28"/>
                <w:szCs w:val="28"/>
              </w:rPr>
              <w:t xml:space="preserve"> </w:t>
            </w:r>
            <w:r w:rsidRPr="00150364">
              <w:t>organizat de către</w:t>
            </w:r>
            <w:r>
              <w:t xml:space="preserve"> Ministerul educa</w:t>
            </w:r>
            <w:r w:rsidRPr="0058015F">
              <w:rPr>
                <w:rFonts w:ascii="Tahoma" w:hAnsi="Tahoma" w:cs="Tahoma"/>
              </w:rPr>
              <w:t>ț</w:t>
            </w:r>
            <w:r w:rsidRPr="0058015F">
              <w:rPr>
                <w:rFonts w:cs="Arial Narrow"/>
              </w:rPr>
              <w:t xml:space="preserve">iei </w:t>
            </w:r>
            <w:r w:rsidRPr="0058015F">
              <w:rPr>
                <w:rFonts w:ascii="Tahoma" w:hAnsi="Tahoma" w:cs="Tahoma"/>
              </w:rPr>
              <w:t>ș</w:t>
            </w:r>
            <w:r w:rsidRPr="0058015F">
              <w:rPr>
                <w:rFonts w:cs="Arial Narrow"/>
              </w:rPr>
              <w:t>i invă</w:t>
            </w:r>
            <w:r w:rsidRPr="0058015F">
              <w:rPr>
                <w:rFonts w:ascii="Tahoma" w:hAnsi="Tahoma" w:cs="Tahoma"/>
              </w:rPr>
              <w:t>ț</w:t>
            </w:r>
            <w:r w:rsidRPr="0058015F">
              <w:rPr>
                <w:rFonts w:cs="Arial Narrow"/>
              </w:rPr>
              <w:t>ământului. Sept 2003 – iunie 2004;</w:t>
            </w:r>
          </w:p>
          <w:p w:rsidR="0058015F" w:rsidRDefault="0058015F" w:rsidP="0058015F">
            <w:pPr>
              <w:pStyle w:val="Listparagraf"/>
              <w:rPr>
                <w:b/>
                <w:i/>
              </w:rPr>
            </w:pPr>
          </w:p>
          <w:p w:rsidR="0058015F" w:rsidRDefault="0058015F" w:rsidP="0058015F">
            <w:pPr>
              <w:pStyle w:val="CVNormal"/>
              <w:numPr>
                <w:ilvl w:val="0"/>
                <w:numId w:val="16"/>
              </w:numPr>
              <w:jc w:val="both"/>
            </w:pPr>
            <w:r w:rsidRPr="0058015F">
              <w:rPr>
                <w:b/>
                <w:i/>
              </w:rPr>
              <w:t>Atestat de competen</w:t>
            </w:r>
            <w:r w:rsidRPr="0058015F">
              <w:rPr>
                <w:rFonts w:ascii="Tahoma" w:hAnsi="Tahoma" w:cs="Tahoma"/>
                <w:b/>
                <w:i/>
              </w:rPr>
              <w:t>ț</w:t>
            </w:r>
            <w:r w:rsidRPr="0058015F">
              <w:rPr>
                <w:rFonts w:cs="Arial Narrow"/>
                <w:b/>
                <w:i/>
              </w:rPr>
              <w:t>ă lingvistică Lingua</w:t>
            </w:r>
            <w:r w:rsidRPr="0058015F">
              <w:rPr>
                <w:rFonts w:cs="Arial Narrow"/>
                <w:i/>
              </w:rPr>
              <w:t xml:space="preserve"> </w:t>
            </w:r>
            <w:r w:rsidRPr="0058015F">
              <w:rPr>
                <w:rFonts w:cs="Arial Narrow"/>
              </w:rPr>
              <w:t>– L</w:t>
            </w:r>
            <w:r>
              <w:t>imba engleză, eliberat de Centrul Lingua din adrul Universită</w:t>
            </w:r>
            <w:r w:rsidRPr="0058015F">
              <w:rPr>
                <w:rFonts w:ascii="Tahoma" w:hAnsi="Tahoma" w:cs="Tahoma"/>
              </w:rPr>
              <w:t>ț</w:t>
            </w:r>
            <w:r w:rsidRPr="0058015F">
              <w:rPr>
                <w:rFonts w:cs="Arial Narrow"/>
              </w:rPr>
              <w:t>ii ” Babe</w:t>
            </w:r>
            <w:r w:rsidRPr="0058015F">
              <w:rPr>
                <w:rFonts w:ascii="Tahoma" w:hAnsi="Tahoma" w:cs="Tahoma"/>
              </w:rPr>
              <w:t>ș</w:t>
            </w:r>
            <w:r w:rsidRPr="0058015F">
              <w:rPr>
                <w:rFonts w:cs="Arial Narrow"/>
              </w:rPr>
              <w:t xml:space="preserve"> Bolyai„ Cluj Napoca</w:t>
            </w:r>
            <w:r>
              <w:t>, august 2008;</w:t>
            </w:r>
          </w:p>
          <w:p w:rsidR="00EB71F4" w:rsidRDefault="00EB71F4" w:rsidP="00B723DF"/>
          <w:p w:rsidR="00EB71F4" w:rsidRPr="0058015F" w:rsidRDefault="00EB71F4" w:rsidP="00783ACF">
            <w:pPr>
              <w:pStyle w:val="CVNormal"/>
              <w:numPr>
                <w:ilvl w:val="0"/>
                <w:numId w:val="16"/>
              </w:numPr>
              <w:jc w:val="both"/>
            </w:pPr>
            <w:r w:rsidRPr="00783ACF">
              <w:rPr>
                <w:b/>
                <w:i/>
              </w:rPr>
              <w:t xml:space="preserve">Certificat de </w:t>
            </w:r>
            <w:r w:rsidR="00783ACF" w:rsidRPr="00783ACF">
              <w:rPr>
                <w:b/>
                <w:i/>
              </w:rPr>
              <w:t>absolvire nivelul I si II a Departamentului pentru Pregatirea Personalului Didactic</w:t>
            </w:r>
            <w:r w:rsidR="00783ACF">
              <w:t xml:space="preserve"> – Universitatea ”1 Decembrie 1918”  Alba Iulia perioada octombrie 2011 – ianuarie  2013</w:t>
            </w:r>
          </w:p>
        </w:tc>
      </w:tr>
      <w:tr w:rsidR="0058015F" w:rsidTr="00D727CE">
        <w:trPr>
          <w:cantSplit/>
          <w:trHeight w:val="135"/>
        </w:trPr>
        <w:tc>
          <w:tcPr>
            <w:tcW w:w="3240" w:type="dxa"/>
            <w:gridSpan w:val="2"/>
          </w:tcPr>
          <w:p w:rsidR="0058015F" w:rsidRDefault="0058015F" w:rsidP="0058015F">
            <w:pPr>
              <w:pStyle w:val="CVHeading2-FirstLine"/>
              <w:spacing w:before="0"/>
              <w:ind w:left="0"/>
              <w:jc w:val="left"/>
              <w:rPr>
                <w:b/>
              </w:rPr>
            </w:pPr>
          </w:p>
          <w:p w:rsidR="0058015F" w:rsidRPr="00D22162" w:rsidRDefault="0058015F" w:rsidP="0058015F">
            <w:pPr>
              <w:pStyle w:val="CVHeading2-FirstLine"/>
              <w:spacing w:before="0"/>
              <w:rPr>
                <w:b/>
                <w:szCs w:val="22"/>
              </w:rPr>
            </w:pPr>
            <w:r w:rsidRPr="00D22162">
              <w:rPr>
                <w:b/>
              </w:rPr>
              <w:t>Limba(i) maternă(e)</w:t>
            </w:r>
          </w:p>
          <w:p w:rsidR="0058015F" w:rsidRDefault="0058015F" w:rsidP="0058015F">
            <w:pPr>
              <w:pStyle w:val="CVHeading2"/>
            </w:pPr>
          </w:p>
          <w:p w:rsidR="0058015F" w:rsidRPr="00D22162" w:rsidRDefault="0058015F" w:rsidP="0058015F"/>
        </w:tc>
        <w:tc>
          <w:tcPr>
            <w:tcW w:w="7668" w:type="dxa"/>
            <w:gridSpan w:val="13"/>
          </w:tcPr>
          <w:p w:rsidR="0058015F" w:rsidRDefault="0058015F" w:rsidP="0058015F">
            <w:pPr>
              <w:pStyle w:val="CVNormal"/>
              <w:ind w:left="0"/>
              <w:jc w:val="both"/>
            </w:pPr>
          </w:p>
        </w:tc>
      </w:tr>
      <w:tr w:rsidR="0058015F" w:rsidTr="00D727CE">
        <w:trPr>
          <w:cantSplit/>
          <w:trHeight w:val="520"/>
        </w:trPr>
        <w:tc>
          <w:tcPr>
            <w:tcW w:w="3240" w:type="dxa"/>
            <w:gridSpan w:val="2"/>
          </w:tcPr>
          <w:p w:rsidR="0058015F" w:rsidRPr="00F407B5" w:rsidRDefault="0058015F" w:rsidP="0058015F">
            <w:pPr>
              <w:rPr>
                <w:szCs w:val="22"/>
              </w:rPr>
            </w:pPr>
            <w:r>
              <w:t xml:space="preserve">                  Limba(i) străină(e) </w:t>
            </w:r>
            <w:r>
              <w:rPr>
                <w:szCs w:val="22"/>
              </w:rPr>
              <w:t>cunoscută(e)</w:t>
            </w:r>
            <w:r>
              <w:t xml:space="preserve">                                    </w:t>
            </w:r>
          </w:p>
          <w:p w:rsidR="0058015F" w:rsidRDefault="0058015F" w:rsidP="0058015F">
            <w:r>
              <w:t xml:space="preserve">                                               Autoevaluare                                        </w:t>
            </w:r>
          </w:p>
          <w:p w:rsidR="0058015F" w:rsidRDefault="0058015F" w:rsidP="0058015F">
            <w:pPr>
              <w:pStyle w:val="CVHeading2"/>
            </w:pPr>
            <w:r>
              <w:t>Nivel european (*)</w:t>
            </w:r>
          </w:p>
        </w:tc>
        <w:tc>
          <w:tcPr>
            <w:tcW w:w="120" w:type="dxa"/>
          </w:tcPr>
          <w:p w:rsidR="0058015F" w:rsidRDefault="0058015F" w:rsidP="0058015F">
            <w:pPr>
              <w:pStyle w:val="CVNormal"/>
            </w:pPr>
          </w:p>
        </w:tc>
        <w:tc>
          <w:tcPr>
            <w:tcW w:w="3017" w:type="dxa"/>
            <w:gridSpan w:val="5"/>
          </w:tcPr>
          <w:p w:rsidR="0058015F" w:rsidRDefault="0058015F" w:rsidP="0058015F">
            <w:pPr>
              <w:pStyle w:val="LevelAssessment-Heading1"/>
            </w:pPr>
            <w:r>
              <w:t>Înţelegere</w:t>
            </w:r>
          </w:p>
        </w:tc>
        <w:tc>
          <w:tcPr>
            <w:tcW w:w="3026" w:type="dxa"/>
            <w:gridSpan w:val="5"/>
          </w:tcPr>
          <w:p w:rsidR="0058015F" w:rsidRDefault="0058015F" w:rsidP="0058015F">
            <w:pPr>
              <w:pStyle w:val="LevelAssessment-Heading1"/>
            </w:pPr>
            <w:r>
              <w:t>Vorbire</w:t>
            </w:r>
          </w:p>
        </w:tc>
        <w:tc>
          <w:tcPr>
            <w:tcW w:w="1505" w:type="dxa"/>
            <w:gridSpan w:val="2"/>
          </w:tcPr>
          <w:p w:rsidR="0058015F" w:rsidRDefault="0058015F" w:rsidP="0058015F">
            <w:pPr>
              <w:pStyle w:val="LevelAssessment-Heading1"/>
            </w:pPr>
            <w:r>
              <w:t>Scriere</w:t>
            </w:r>
          </w:p>
        </w:tc>
      </w:tr>
      <w:tr w:rsidR="0058015F" w:rsidTr="00D727CE">
        <w:trPr>
          <w:cantSplit/>
          <w:trHeight w:val="378"/>
        </w:trPr>
        <w:tc>
          <w:tcPr>
            <w:tcW w:w="3240" w:type="dxa"/>
            <w:gridSpan w:val="2"/>
          </w:tcPr>
          <w:p w:rsidR="0058015F" w:rsidRDefault="0058015F" w:rsidP="0058015F">
            <w:pPr>
              <w:pStyle w:val="CVHeadingLevel"/>
            </w:pPr>
          </w:p>
        </w:tc>
        <w:tc>
          <w:tcPr>
            <w:tcW w:w="120" w:type="dxa"/>
          </w:tcPr>
          <w:p w:rsidR="0058015F" w:rsidRDefault="0058015F" w:rsidP="0058015F">
            <w:pPr>
              <w:pStyle w:val="CVNormal"/>
            </w:pPr>
          </w:p>
        </w:tc>
        <w:tc>
          <w:tcPr>
            <w:tcW w:w="1507" w:type="dxa"/>
            <w:gridSpan w:val="2"/>
          </w:tcPr>
          <w:p w:rsidR="0058015F" w:rsidRDefault="0058015F" w:rsidP="0058015F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Ascultare</w:t>
            </w:r>
          </w:p>
        </w:tc>
        <w:tc>
          <w:tcPr>
            <w:tcW w:w="1510" w:type="dxa"/>
            <w:gridSpan w:val="3"/>
          </w:tcPr>
          <w:p w:rsidR="0058015F" w:rsidRDefault="0058015F" w:rsidP="0058015F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Citire</w:t>
            </w:r>
          </w:p>
        </w:tc>
        <w:tc>
          <w:tcPr>
            <w:tcW w:w="1505" w:type="dxa"/>
            <w:gridSpan w:val="2"/>
          </w:tcPr>
          <w:p w:rsidR="0058015F" w:rsidRDefault="0058015F" w:rsidP="0058015F">
            <w:pPr>
              <w:pStyle w:val="LevelAssessment-Heading2"/>
              <w:rPr>
                <w:lang w:val="ro-RO"/>
              </w:rPr>
            </w:pPr>
            <w:r>
              <w:rPr>
                <w:lang w:val="ro-RO"/>
              </w:rPr>
              <w:t>Participare la conversaţie</w:t>
            </w:r>
          </w:p>
        </w:tc>
        <w:tc>
          <w:tcPr>
            <w:tcW w:w="1521" w:type="dxa"/>
            <w:gridSpan w:val="3"/>
          </w:tcPr>
          <w:p w:rsidR="0058015F" w:rsidRDefault="0058015F" w:rsidP="0058015F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Discurs oral</w:t>
            </w:r>
          </w:p>
        </w:tc>
        <w:tc>
          <w:tcPr>
            <w:tcW w:w="1505" w:type="dxa"/>
            <w:gridSpan w:val="2"/>
          </w:tcPr>
          <w:p w:rsidR="0058015F" w:rsidRDefault="0058015F" w:rsidP="0058015F">
            <w:pPr>
              <w:pStyle w:val="Corptext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Exprimare scrisă</w:t>
            </w:r>
          </w:p>
        </w:tc>
      </w:tr>
      <w:tr w:rsidR="0058015F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58015F" w:rsidRDefault="0058015F" w:rsidP="0058015F">
            <w:pPr>
              <w:pStyle w:val="CVHeadingLanguage"/>
            </w:pPr>
            <w:r>
              <w:t>Limba Engleza</w:t>
            </w:r>
          </w:p>
        </w:tc>
        <w:tc>
          <w:tcPr>
            <w:tcW w:w="120" w:type="dxa"/>
          </w:tcPr>
          <w:p w:rsidR="0058015F" w:rsidRDefault="0058015F" w:rsidP="0058015F">
            <w:pPr>
              <w:pStyle w:val="CVNormal"/>
            </w:pPr>
          </w:p>
        </w:tc>
        <w:tc>
          <w:tcPr>
            <w:tcW w:w="282" w:type="dxa"/>
            <w:vAlign w:val="center"/>
          </w:tcPr>
          <w:p w:rsidR="0058015F" w:rsidRDefault="0058015F" w:rsidP="0058015F">
            <w:pPr>
              <w:pStyle w:val="LevelAssessment-Code"/>
            </w:pPr>
          </w:p>
        </w:tc>
        <w:tc>
          <w:tcPr>
            <w:tcW w:w="1225" w:type="dxa"/>
            <w:vAlign w:val="center"/>
          </w:tcPr>
          <w:p w:rsidR="0058015F" w:rsidRDefault="0058015F" w:rsidP="0058015F">
            <w:pPr>
              <w:pStyle w:val="LevelAssessment-Description"/>
            </w:pPr>
            <w:r>
              <w:t>Avansat</w:t>
            </w:r>
          </w:p>
        </w:tc>
        <w:tc>
          <w:tcPr>
            <w:tcW w:w="280" w:type="dxa"/>
            <w:vAlign w:val="center"/>
          </w:tcPr>
          <w:p w:rsidR="0058015F" w:rsidRDefault="0058015F" w:rsidP="0058015F">
            <w:pPr>
              <w:pStyle w:val="LevelAssessment-Code"/>
            </w:pPr>
          </w:p>
        </w:tc>
        <w:tc>
          <w:tcPr>
            <w:tcW w:w="1230" w:type="dxa"/>
            <w:gridSpan w:val="2"/>
            <w:vAlign w:val="center"/>
          </w:tcPr>
          <w:p w:rsidR="0058015F" w:rsidRDefault="0058015F" w:rsidP="0058015F">
            <w:pPr>
              <w:pStyle w:val="LevelAssessment-Description"/>
              <w:ind w:left="0"/>
              <w:jc w:val="left"/>
            </w:pPr>
            <w:r>
              <w:t>Avansat</w:t>
            </w:r>
          </w:p>
        </w:tc>
        <w:tc>
          <w:tcPr>
            <w:tcW w:w="277" w:type="dxa"/>
            <w:vAlign w:val="center"/>
          </w:tcPr>
          <w:p w:rsidR="0058015F" w:rsidRDefault="0058015F" w:rsidP="0058015F">
            <w:pPr>
              <w:pStyle w:val="LevelAssessment-Code"/>
            </w:pPr>
          </w:p>
        </w:tc>
        <w:tc>
          <w:tcPr>
            <w:tcW w:w="1228" w:type="dxa"/>
            <w:vAlign w:val="center"/>
          </w:tcPr>
          <w:p w:rsidR="0058015F" w:rsidRDefault="0058015F" w:rsidP="0058015F">
            <w:pPr>
              <w:pStyle w:val="LevelAssessment-Description"/>
            </w:pPr>
            <w:r>
              <w:t>Avansat</w:t>
            </w:r>
          </w:p>
        </w:tc>
        <w:tc>
          <w:tcPr>
            <w:tcW w:w="278" w:type="dxa"/>
            <w:gridSpan w:val="2"/>
            <w:vAlign w:val="center"/>
          </w:tcPr>
          <w:p w:rsidR="0058015F" w:rsidRDefault="0058015F" w:rsidP="0058015F">
            <w:pPr>
              <w:pStyle w:val="LevelAssessment-Code"/>
            </w:pPr>
          </w:p>
        </w:tc>
        <w:tc>
          <w:tcPr>
            <w:tcW w:w="1243" w:type="dxa"/>
            <w:vAlign w:val="center"/>
          </w:tcPr>
          <w:p w:rsidR="0058015F" w:rsidRDefault="0058015F" w:rsidP="0058015F">
            <w:pPr>
              <w:pStyle w:val="LevelAssessment-Description"/>
            </w:pPr>
            <w:r>
              <w:t>Avansat</w:t>
            </w:r>
          </w:p>
        </w:tc>
        <w:tc>
          <w:tcPr>
            <w:tcW w:w="264" w:type="dxa"/>
            <w:vAlign w:val="center"/>
          </w:tcPr>
          <w:p w:rsidR="0058015F" w:rsidRDefault="0058015F" w:rsidP="0058015F">
            <w:pPr>
              <w:pStyle w:val="LevelAssessment-Code"/>
            </w:pPr>
          </w:p>
        </w:tc>
        <w:tc>
          <w:tcPr>
            <w:tcW w:w="1241" w:type="dxa"/>
            <w:vAlign w:val="center"/>
          </w:tcPr>
          <w:p w:rsidR="0058015F" w:rsidRDefault="0058015F" w:rsidP="0058015F">
            <w:pPr>
              <w:pStyle w:val="LevelAssessment-Description"/>
            </w:pPr>
            <w:r>
              <w:t>Mediu</w:t>
            </w:r>
          </w:p>
        </w:tc>
      </w:tr>
      <w:tr w:rsidR="0058015F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58015F" w:rsidRPr="000A5C35" w:rsidRDefault="0058015F" w:rsidP="0058015F">
            <w:pPr>
              <w:pStyle w:val="CVHeadingLanguage"/>
            </w:pPr>
            <w:r w:rsidRPr="000A5C35">
              <w:t>Limba Franceza</w:t>
            </w:r>
          </w:p>
        </w:tc>
        <w:tc>
          <w:tcPr>
            <w:tcW w:w="120" w:type="dxa"/>
          </w:tcPr>
          <w:p w:rsidR="0058015F" w:rsidRDefault="0058015F" w:rsidP="0058015F">
            <w:pPr>
              <w:pStyle w:val="CVNormal"/>
            </w:pPr>
          </w:p>
        </w:tc>
        <w:tc>
          <w:tcPr>
            <w:tcW w:w="282" w:type="dxa"/>
            <w:vAlign w:val="center"/>
          </w:tcPr>
          <w:p w:rsidR="0058015F" w:rsidRDefault="0058015F" w:rsidP="0058015F">
            <w:pPr>
              <w:pStyle w:val="LevelAssessment-Code"/>
            </w:pPr>
          </w:p>
        </w:tc>
        <w:tc>
          <w:tcPr>
            <w:tcW w:w="1225" w:type="dxa"/>
            <w:vAlign w:val="center"/>
          </w:tcPr>
          <w:p w:rsidR="0058015F" w:rsidRDefault="0058015F" w:rsidP="0058015F">
            <w:pPr>
              <w:pStyle w:val="LevelAssessment-Description"/>
            </w:pPr>
            <w:r>
              <w:t>Avansat</w:t>
            </w:r>
          </w:p>
        </w:tc>
        <w:tc>
          <w:tcPr>
            <w:tcW w:w="280" w:type="dxa"/>
            <w:vAlign w:val="center"/>
          </w:tcPr>
          <w:p w:rsidR="0058015F" w:rsidRDefault="0058015F" w:rsidP="0058015F">
            <w:pPr>
              <w:pStyle w:val="LevelAssessment-Code"/>
            </w:pPr>
          </w:p>
        </w:tc>
        <w:tc>
          <w:tcPr>
            <w:tcW w:w="1230" w:type="dxa"/>
            <w:gridSpan w:val="2"/>
            <w:vAlign w:val="center"/>
          </w:tcPr>
          <w:p w:rsidR="0058015F" w:rsidRDefault="0058015F" w:rsidP="0058015F">
            <w:pPr>
              <w:pStyle w:val="LevelAssessment-Description"/>
              <w:jc w:val="left"/>
            </w:pPr>
            <w:r>
              <w:t xml:space="preserve">Avansat </w:t>
            </w:r>
          </w:p>
        </w:tc>
        <w:tc>
          <w:tcPr>
            <w:tcW w:w="277" w:type="dxa"/>
            <w:vAlign w:val="center"/>
          </w:tcPr>
          <w:p w:rsidR="0058015F" w:rsidRDefault="0058015F" w:rsidP="0058015F">
            <w:pPr>
              <w:pStyle w:val="LevelAssessment-Code"/>
            </w:pPr>
          </w:p>
        </w:tc>
        <w:tc>
          <w:tcPr>
            <w:tcW w:w="1228" w:type="dxa"/>
            <w:vAlign w:val="center"/>
          </w:tcPr>
          <w:p w:rsidR="0058015F" w:rsidRDefault="0058015F" w:rsidP="0058015F">
            <w:pPr>
              <w:pStyle w:val="LevelAssessment-Description"/>
            </w:pPr>
            <w:r>
              <w:t xml:space="preserve">Mediu </w:t>
            </w:r>
          </w:p>
        </w:tc>
        <w:tc>
          <w:tcPr>
            <w:tcW w:w="278" w:type="dxa"/>
            <w:gridSpan w:val="2"/>
            <w:vAlign w:val="center"/>
          </w:tcPr>
          <w:p w:rsidR="0058015F" w:rsidRDefault="0058015F" w:rsidP="0058015F">
            <w:pPr>
              <w:pStyle w:val="LevelAssessment-Code"/>
            </w:pPr>
          </w:p>
        </w:tc>
        <w:tc>
          <w:tcPr>
            <w:tcW w:w="1243" w:type="dxa"/>
            <w:vAlign w:val="center"/>
          </w:tcPr>
          <w:p w:rsidR="0058015F" w:rsidRDefault="0058015F" w:rsidP="0058015F">
            <w:pPr>
              <w:pStyle w:val="LevelAssessment-Description"/>
            </w:pPr>
            <w:r>
              <w:t xml:space="preserve">Mediu </w:t>
            </w:r>
          </w:p>
        </w:tc>
        <w:tc>
          <w:tcPr>
            <w:tcW w:w="264" w:type="dxa"/>
            <w:vAlign w:val="center"/>
          </w:tcPr>
          <w:p w:rsidR="0058015F" w:rsidRDefault="0058015F" w:rsidP="0058015F">
            <w:pPr>
              <w:pStyle w:val="LevelAssessment-Code"/>
            </w:pPr>
          </w:p>
        </w:tc>
        <w:tc>
          <w:tcPr>
            <w:tcW w:w="1241" w:type="dxa"/>
            <w:vAlign w:val="center"/>
          </w:tcPr>
          <w:p w:rsidR="0058015F" w:rsidRDefault="0058015F" w:rsidP="0058015F">
            <w:pPr>
              <w:pStyle w:val="LevelAssessment-Description"/>
            </w:pPr>
            <w:r>
              <w:t xml:space="preserve">Mediu </w:t>
            </w:r>
          </w:p>
        </w:tc>
      </w:tr>
      <w:tr w:rsidR="0058015F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58015F" w:rsidRDefault="0058015F" w:rsidP="0058015F">
            <w:pPr>
              <w:pStyle w:val="CVNormal"/>
            </w:pPr>
          </w:p>
        </w:tc>
        <w:tc>
          <w:tcPr>
            <w:tcW w:w="7668" w:type="dxa"/>
            <w:gridSpan w:val="13"/>
            <w:tcMar>
              <w:top w:w="0" w:type="dxa"/>
              <w:bottom w:w="113" w:type="dxa"/>
            </w:tcMar>
          </w:tcPr>
          <w:p w:rsidR="0058015F" w:rsidRDefault="0058015F" w:rsidP="0058015F">
            <w:pPr>
              <w:pStyle w:val="LevelAssessment-Note"/>
            </w:pPr>
          </w:p>
        </w:tc>
      </w:tr>
      <w:tr w:rsidR="0058015F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58015F" w:rsidRDefault="0058015F" w:rsidP="0058015F">
            <w:pPr>
              <w:pStyle w:val="CVHeading2-FirstLine"/>
              <w:spacing w:before="0"/>
            </w:pPr>
            <w:r>
              <w:t>Competenţe şi aptitudini de utilizare a calculatorului</w:t>
            </w:r>
          </w:p>
        </w:tc>
        <w:tc>
          <w:tcPr>
            <w:tcW w:w="7668" w:type="dxa"/>
            <w:gridSpan w:val="13"/>
          </w:tcPr>
          <w:p w:rsidR="0058015F" w:rsidRDefault="0058015F" w:rsidP="0058015F">
            <w:pPr>
              <w:pStyle w:val="CVNormal"/>
              <w:numPr>
                <w:ilvl w:val="0"/>
                <w:numId w:val="3"/>
              </w:numPr>
            </w:pPr>
            <w:r>
              <w:t>Operare:Windows,  Microsot Office,</w:t>
            </w:r>
          </w:p>
          <w:p w:rsidR="0058015F" w:rsidRDefault="0058015F" w:rsidP="0058015F">
            <w:pPr>
              <w:pStyle w:val="CVNormal"/>
              <w:numPr>
                <w:ilvl w:val="0"/>
                <w:numId w:val="3"/>
              </w:numPr>
            </w:pPr>
            <w:r>
              <w:t xml:space="preserve">Utilizare Browsere internet, </w:t>
            </w:r>
          </w:p>
          <w:p w:rsidR="0058015F" w:rsidRDefault="0058015F" w:rsidP="0058015F">
            <w:pPr>
              <w:pStyle w:val="CVNormal"/>
              <w:numPr>
                <w:ilvl w:val="0"/>
                <w:numId w:val="3"/>
              </w:numPr>
            </w:pPr>
          </w:p>
        </w:tc>
      </w:tr>
      <w:tr w:rsidR="0058015F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58015F" w:rsidRDefault="0058015F" w:rsidP="0058015F">
            <w:pPr>
              <w:pStyle w:val="CVHeading2-FirstLine"/>
              <w:spacing w:before="0"/>
            </w:pPr>
            <w:r>
              <w:t>Alte competenţe şi aptitudini</w:t>
            </w:r>
          </w:p>
        </w:tc>
        <w:tc>
          <w:tcPr>
            <w:tcW w:w="7668" w:type="dxa"/>
            <w:gridSpan w:val="13"/>
          </w:tcPr>
          <w:p w:rsidR="0058015F" w:rsidRDefault="0058015F" w:rsidP="0058015F">
            <w:pPr>
              <w:pStyle w:val="CVNormal"/>
              <w:numPr>
                <w:ilvl w:val="0"/>
                <w:numId w:val="3"/>
              </w:numPr>
            </w:pPr>
            <w:r>
              <w:t>sporturile de iarna, ski, snowboarding,</w:t>
            </w:r>
          </w:p>
          <w:p w:rsidR="0058015F" w:rsidRDefault="0058015F" w:rsidP="0058015F">
            <w:pPr>
              <w:pStyle w:val="CVNormal"/>
              <w:numPr>
                <w:ilvl w:val="0"/>
                <w:numId w:val="3"/>
              </w:numPr>
            </w:pPr>
            <w:r>
              <w:t>istorie,</w:t>
            </w:r>
            <w:r w:rsidR="0032062D">
              <w:t>lectura,</w:t>
            </w:r>
          </w:p>
        </w:tc>
      </w:tr>
      <w:tr w:rsidR="0058015F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58015F" w:rsidRDefault="0058015F" w:rsidP="0058015F">
            <w:pPr>
              <w:pStyle w:val="CVSpacer"/>
            </w:pPr>
          </w:p>
        </w:tc>
        <w:tc>
          <w:tcPr>
            <w:tcW w:w="7668" w:type="dxa"/>
            <w:gridSpan w:val="13"/>
          </w:tcPr>
          <w:p w:rsidR="0058015F" w:rsidRDefault="0058015F" w:rsidP="0058015F">
            <w:pPr>
              <w:pStyle w:val="CVSpacer"/>
            </w:pPr>
          </w:p>
        </w:tc>
      </w:tr>
      <w:tr w:rsidR="0058015F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58015F" w:rsidRDefault="0058015F" w:rsidP="0058015F">
            <w:pPr>
              <w:pStyle w:val="CVHeading2-FirstLine"/>
              <w:spacing w:before="0"/>
            </w:pPr>
            <w:r>
              <w:t>Permis(e) de conducere</w:t>
            </w:r>
          </w:p>
        </w:tc>
        <w:tc>
          <w:tcPr>
            <w:tcW w:w="7668" w:type="dxa"/>
            <w:gridSpan w:val="13"/>
          </w:tcPr>
          <w:p w:rsidR="0058015F" w:rsidRDefault="0058015F" w:rsidP="0058015F">
            <w:pPr>
              <w:pStyle w:val="CVNormal"/>
            </w:pPr>
            <w:r>
              <w:t>Posed permis de conducere categoria B din anul 2004.</w:t>
            </w:r>
          </w:p>
        </w:tc>
      </w:tr>
      <w:tr w:rsidR="0058015F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58015F" w:rsidRDefault="0058015F" w:rsidP="0058015F">
            <w:pPr>
              <w:pStyle w:val="CVSpacer"/>
            </w:pPr>
          </w:p>
        </w:tc>
        <w:tc>
          <w:tcPr>
            <w:tcW w:w="7668" w:type="dxa"/>
            <w:gridSpan w:val="13"/>
          </w:tcPr>
          <w:p w:rsidR="0058015F" w:rsidRDefault="0058015F" w:rsidP="0058015F">
            <w:pPr>
              <w:pStyle w:val="CVSpacer"/>
            </w:pPr>
          </w:p>
        </w:tc>
      </w:tr>
      <w:tr w:rsidR="0058015F" w:rsidTr="00D727CE">
        <w:trPr>
          <w:cantSplit/>
          <w:trHeight w:val="147"/>
        </w:trPr>
        <w:tc>
          <w:tcPr>
            <w:tcW w:w="3240" w:type="dxa"/>
            <w:gridSpan w:val="2"/>
          </w:tcPr>
          <w:p w:rsidR="0058015F" w:rsidRDefault="0058015F" w:rsidP="0058015F">
            <w:pPr>
              <w:pStyle w:val="CVHeading1"/>
              <w:spacing w:before="0"/>
            </w:pPr>
            <w:r>
              <w:t>Informaţii suplimentare</w:t>
            </w:r>
          </w:p>
        </w:tc>
        <w:tc>
          <w:tcPr>
            <w:tcW w:w="7668" w:type="dxa"/>
            <w:gridSpan w:val="13"/>
          </w:tcPr>
          <w:p w:rsidR="0058015F" w:rsidRDefault="0058015F" w:rsidP="0058015F">
            <w:pPr>
              <w:pStyle w:val="CVNormal"/>
            </w:pPr>
            <w:r>
              <w:t>Referinţele pot fi furnizate la cerere</w:t>
            </w:r>
          </w:p>
        </w:tc>
      </w:tr>
    </w:tbl>
    <w:p w:rsidR="0058015F" w:rsidRDefault="0058015F" w:rsidP="00F87F8F">
      <w:pPr>
        <w:pStyle w:val="CVNormal"/>
        <w:spacing w:line="360" w:lineRule="auto"/>
        <w:ind w:left="0"/>
        <w:rPr>
          <w:rFonts w:ascii="Algerian" w:hAnsi="Algerian" w:cs="Aharoni"/>
          <w:sz w:val="28"/>
          <w:szCs w:val="28"/>
        </w:rPr>
      </w:pPr>
    </w:p>
    <w:p w:rsidR="0058015F" w:rsidRDefault="0058015F" w:rsidP="0058015F">
      <w:r>
        <w:br w:type="page"/>
      </w:r>
    </w:p>
    <w:p w:rsidR="00D22162" w:rsidRPr="00E24529" w:rsidRDefault="00D22162" w:rsidP="00F87F8F">
      <w:pPr>
        <w:pStyle w:val="CVNormal"/>
        <w:spacing w:line="360" w:lineRule="auto"/>
        <w:ind w:left="0"/>
        <w:rPr>
          <w:rFonts w:ascii="Algerian" w:hAnsi="Algerian" w:cs="Aharoni"/>
          <w:sz w:val="28"/>
          <w:szCs w:val="28"/>
        </w:rPr>
      </w:pPr>
    </w:p>
    <w:p w:rsidR="0032062D" w:rsidRPr="009B2F01" w:rsidRDefault="0032062D" w:rsidP="0032062D">
      <w:pPr>
        <w:pStyle w:val="CVNormal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F01">
        <w:rPr>
          <w:rFonts w:ascii="Times New Roman" w:hAnsi="Times New Roman"/>
          <w:b/>
          <w:sz w:val="32"/>
          <w:szCs w:val="28"/>
        </w:rPr>
        <w:t>Lucrări şi articole publicate:</w:t>
      </w:r>
    </w:p>
    <w:p w:rsidR="0032062D" w:rsidRPr="001F40C3" w:rsidRDefault="0032062D" w:rsidP="0032062D">
      <w:pPr>
        <w:pStyle w:val="CVNormal"/>
        <w:spacing w:line="360" w:lineRule="auto"/>
        <w:jc w:val="center"/>
        <w:rPr>
          <w:rFonts w:ascii="Times New Roman" w:hAnsi="Times New Roman"/>
          <w:sz w:val="16"/>
          <w:szCs w:val="16"/>
        </w:rPr>
      </w:pPr>
    </w:p>
    <w:p w:rsidR="0032062D" w:rsidRPr="009B2F01" w:rsidRDefault="0032062D" w:rsidP="0032062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„</w:t>
      </w:r>
      <w:r w:rsidRPr="009B2F01">
        <w:rPr>
          <w:rFonts w:ascii="Times New Roman" w:hAnsi="Times New Roman"/>
          <w:b/>
          <w:i/>
          <w:sz w:val="24"/>
          <w:szCs w:val="24"/>
        </w:rPr>
        <w:t>Studiu privind rol</w:t>
      </w:r>
      <w:r>
        <w:rPr>
          <w:rFonts w:ascii="Times New Roman" w:hAnsi="Times New Roman"/>
          <w:b/>
          <w:i/>
          <w:sz w:val="24"/>
          <w:szCs w:val="24"/>
        </w:rPr>
        <w:t>ul telefoniei mobile în România</w:t>
      </w:r>
      <w:r w:rsidRPr="009B2F01">
        <w:rPr>
          <w:rFonts w:ascii="Times New Roman" w:hAnsi="Times New Roman"/>
          <w:b/>
          <w:i/>
          <w:sz w:val="24"/>
          <w:szCs w:val="24"/>
        </w:rPr>
        <w:t>”</w:t>
      </w:r>
      <w:r w:rsidRPr="009B2F01">
        <w:rPr>
          <w:rFonts w:ascii="Times New Roman" w:hAnsi="Times New Roman"/>
          <w:sz w:val="24"/>
          <w:szCs w:val="24"/>
        </w:rPr>
        <w:t xml:space="preserve"> </w:t>
      </w:r>
      <w:r w:rsidRPr="001F40C3">
        <w:rPr>
          <w:rFonts w:ascii="Times New Roman" w:hAnsi="Times New Roman"/>
          <w:sz w:val="24"/>
          <w:szCs w:val="24"/>
        </w:rPr>
        <w:t>Conf.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40C3">
        <w:rPr>
          <w:rFonts w:ascii="Times New Roman" w:hAnsi="Times New Roman"/>
          <w:sz w:val="24"/>
          <w:szCs w:val="24"/>
        </w:rPr>
        <w:t>Univ.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40C3">
        <w:rPr>
          <w:rFonts w:ascii="Times New Roman" w:hAnsi="Times New Roman"/>
          <w:sz w:val="24"/>
          <w:szCs w:val="24"/>
        </w:rPr>
        <w:t>dr. Maria Popa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B2F01">
        <w:rPr>
          <w:rFonts w:ascii="Times New Roman" w:hAnsi="Times New Roman"/>
          <w:sz w:val="24"/>
          <w:szCs w:val="24"/>
        </w:rPr>
        <w:t>Asist. asociat Andrei Stan</w:t>
      </w:r>
      <w:r>
        <w:rPr>
          <w:rFonts w:ascii="Times New Roman" w:hAnsi="Times New Roman"/>
          <w:sz w:val="24"/>
          <w:szCs w:val="24"/>
        </w:rPr>
        <w:t>,</w:t>
      </w:r>
      <w:r w:rsidRPr="001F4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B2F01">
        <w:rPr>
          <w:rFonts w:ascii="Times New Roman" w:hAnsi="Times New Roman"/>
          <w:sz w:val="24"/>
          <w:szCs w:val="24"/>
        </w:rPr>
        <w:t>publicat în Buletinul sesiunii de comunicări stiințifice a studenților, Editura Aeternitas, ISSN 1583-6088 Alba Iulia, 2006;</w:t>
      </w:r>
    </w:p>
    <w:p w:rsidR="0032062D" w:rsidRPr="009B2F01" w:rsidRDefault="0032062D" w:rsidP="0032062D">
      <w:pPr>
        <w:spacing w:line="360" w:lineRule="auto"/>
        <w:ind w:left="840"/>
        <w:jc w:val="both"/>
        <w:rPr>
          <w:rFonts w:ascii="Times New Roman" w:hAnsi="Times New Roman"/>
          <w:sz w:val="16"/>
          <w:szCs w:val="16"/>
        </w:rPr>
      </w:pPr>
    </w:p>
    <w:p w:rsidR="0032062D" w:rsidRPr="009B2F01" w:rsidRDefault="0032062D" w:rsidP="0032062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F01">
        <w:rPr>
          <w:rFonts w:ascii="Times New Roman" w:hAnsi="Times New Roman"/>
          <w:sz w:val="24"/>
          <w:szCs w:val="24"/>
        </w:rPr>
        <w:t xml:space="preserve"> </w:t>
      </w:r>
      <w:r w:rsidRPr="009B2F01">
        <w:rPr>
          <w:rFonts w:ascii="Times New Roman" w:hAnsi="Times New Roman"/>
          <w:b/>
          <w:sz w:val="24"/>
          <w:szCs w:val="24"/>
        </w:rPr>
        <w:t xml:space="preserve">„ </w:t>
      </w:r>
      <w:r w:rsidRPr="009B2F01">
        <w:rPr>
          <w:rFonts w:ascii="Times New Roman" w:hAnsi="Times New Roman"/>
          <w:b/>
          <w:i/>
          <w:sz w:val="24"/>
          <w:szCs w:val="24"/>
        </w:rPr>
        <w:t>Studiu privind rolul unui asistent manager în promovarea  intereselor firmei”</w:t>
      </w:r>
      <w:r w:rsidRPr="009B2F01">
        <w:rPr>
          <w:rFonts w:ascii="Times New Roman" w:hAnsi="Times New Roman"/>
          <w:b/>
          <w:sz w:val="24"/>
          <w:szCs w:val="24"/>
        </w:rPr>
        <w:t xml:space="preserve">  -</w:t>
      </w:r>
      <w:r w:rsidRPr="001F40C3">
        <w:rPr>
          <w:rFonts w:ascii="Times New Roman" w:hAnsi="Times New Roman"/>
          <w:sz w:val="24"/>
          <w:szCs w:val="24"/>
        </w:rPr>
        <w:t xml:space="preserve"> Conf. Univ. dr. Maria Popa, Asist. asociat Andrei Stan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9B2F01">
        <w:rPr>
          <w:rFonts w:ascii="Times New Roman" w:hAnsi="Times New Roman"/>
          <w:b/>
          <w:sz w:val="24"/>
          <w:szCs w:val="24"/>
        </w:rPr>
        <w:t xml:space="preserve"> </w:t>
      </w:r>
      <w:r w:rsidRPr="009B2F01">
        <w:rPr>
          <w:rFonts w:ascii="Times New Roman" w:hAnsi="Times New Roman"/>
          <w:sz w:val="24"/>
          <w:szCs w:val="24"/>
        </w:rPr>
        <w:t>Publicat în Buletinul Olimpiadei Naționale a Studențiilor Economiști secțiunea Management – Managementul afacerilor, Oradea 2006</w:t>
      </w:r>
      <w:r>
        <w:rPr>
          <w:rFonts w:ascii="Times New Roman" w:hAnsi="Times New Roman"/>
          <w:sz w:val="24"/>
          <w:szCs w:val="24"/>
        </w:rPr>
        <w:t>;</w:t>
      </w:r>
    </w:p>
    <w:p w:rsidR="0032062D" w:rsidRPr="009B2F01" w:rsidRDefault="0032062D" w:rsidP="0032062D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2062D" w:rsidRPr="009B2F01" w:rsidRDefault="0032062D" w:rsidP="0032062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F01">
        <w:rPr>
          <w:rFonts w:ascii="Times New Roman" w:hAnsi="Times New Roman"/>
          <w:b/>
          <w:i/>
          <w:sz w:val="24"/>
          <w:szCs w:val="24"/>
        </w:rPr>
        <w:t>„ Aspecte privind rolul comunicării în promovarea intereselor firmei”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B2F01">
        <w:rPr>
          <w:rFonts w:ascii="Times New Roman" w:hAnsi="Times New Roman"/>
          <w:sz w:val="24"/>
          <w:szCs w:val="24"/>
        </w:rPr>
        <w:t xml:space="preserve"> </w:t>
      </w:r>
      <w:r w:rsidRPr="001F40C3">
        <w:rPr>
          <w:rFonts w:ascii="Times New Roman" w:hAnsi="Times New Roman"/>
          <w:sz w:val="24"/>
          <w:szCs w:val="24"/>
        </w:rPr>
        <w:t>Conf. Univ. dr. Maria Popa, Asist. asociat Andrei Stan</w:t>
      </w:r>
      <w:r>
        <w:rPr>
          <w:rFonts w:ascii="Times New Roman" w:hAnsi="Times New Roman"/>
          <w:sz w:val="24"/>
          <w:szCs w:val="24"/>
        </w:rPr>
        <w:t>,</w:t>
      </w:r>
      <w:r w:rsidRPr="001F40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9B2F01">
        <w:rPr>
          <w:rFonts w:ascii="Times New Roman" w:hAnsi="Times New Roman"/>
          <w:sz w:val="24"/>
          <w:szCs w:val="24"/>
        </w:rPr>
        <w:t>publicat în Buletinul sesiunii de comunicări stiințifice a studenților, Editura Aeternitas, ISSN 1583-6088 Alba Iulia, 2007;</w:t>
      </w:r>
    </w:p>
    <w:p w:rsidR="0032062D" w:rsidRPr="009B2F01" w:rsidRDefault="0032062D" w:rsidP="0032062D">
      <w:pPr>
        <w:pStyle w:val="Listparagraf"/>
        <w:jc w:val="both"/>
        <w:rPr>
          <w:rFonts w:ascii="Times New Roman" w:hAnsi="Times New Roman"/>
          <w:b/>
          <w:sz w:val="16"/>
          <w:szCs w:val="16"/>
        </w:rPr>
      </w:pPr>
    </w:p>
    <w:p w:rsidR="0032062D" w:rsidRPr="009B2F01" w:rsidRDefault="0032062D" w:rsidP="0032062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F01">
        <w:rPr>
          <w:rFonts w:ascii="Times New Roman" w:hAnsi="Times New Roman"/>
          <w:b/>
          <w:i/>
          <w:sz w:val="24"/>
          <w:szCs w:val="24"/>
        </w:rPr>
        <w:t>„ Image crisis management at Rosia Montana Gold Corporation”</w:t>
      </w:r>
      <w:r w:rsidRPr="009B2F01">
        <w:rPr>
          <w:rFonts w:ascii="Times New Roman" w:hAnsi="Times New Roman"/>
          <w:b/>
          <w:sz w:val="24"/>
          <w:szCs w:val="24"/>
        </w:rPr>
        <w:t xml:space="preserve"> – </w:t>
      </w:r>
      <w:r w:rsidRPr="001F40C3">
        <w:rPr>
          <w:rFonts w:ascii="Times New Roman" w:hAnsi="Times New Roman"/>
          <w:sz w:val="24"/>
          <w:szCs w:val="24"/>
          <w:lang w:val="en-US"/>
        </w:rPr>
        <w:t>drd. STAN Andrei Viorel;  prof. ing. dr. ACHIM Moise Ioan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1F40C3">
        <w:rPr>
          <w:rFonts w:ascii="Times New Roman" w:hAnsi="Times New Roman"/>
          <w:b/>
          <w:sz w:val="24"/>
          <w:szCs w:val="24"/>
        </w:rPr>
        <w:t xml:space="preserve"> </w:t>
      </w:r>
      <w:r w:rsidRPr="009B2F01">
        <w:rPr>
          <w:rFonts w:ascii="Times New Roman" w:hAnsi="Times New Roman"/>
          <w:sz w:val="24"/>
          <w:szCs w:val="24"/>
        </w:rPr>
        <w:t>publicată în International</w:t>
      </w:r>
      <w:r w:rsidRPr="009B2F01">
        <w:rPr>
          <w:rFonts w:ascii="Times New Roman" w:hAnsi="Times New Roman"/>
          <w:b/>
          <w:sz w:val="24"/>
          <w:szCs w:val="24"/>
        </w:rPr>
        <w:t xml:space="preserve"> </w:t>
      </w:r>
      <w:r w:rsidRPr="009B2F01">
        <w:rPr>
          <w:rFonts w:ascii="Times New Roman" w:hAnsi="Times New Roman"/>
          <w:sz w:val="24"/>
          <w:szCs w:val="24"/>
        </w:rPr>
        <w:t>Workshop on Economics, Management and Marketing ICMEA 2010, Fourth Edition October 8-9 , 2010 Alba Iulia; Romania, ISBN – 978-973-1890-67-8;</w:t>
      </w:r>
    </w:p>
    <w:p w:rsidR="0032062D" w:rsidRPr="009B2F01" w:rsidRDefault="0032062D" w:rsidP="0032062D">
      <w:pPr>
        <w:pStyle w:val="Listparagraf"/>
        <w:jc w:val="both"/>
        <w:rPr>
          <w:rFonts w:ascii="Times New Roman" w:hAnsi="Times New Roman"/>
          <w:b/>
          <w:sz w:val="24"/>
          <w:szCs w:val="24"/>
        </w:rPr>
      </w:pPr>
    </w:p>
    <w:p w:rsidR="0032062D" w:rsidRPr="009B2F01" w:rsidRDefault="0032062D" w:rsidP="0032062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2F01">
        <w:rPr>
          <w:rFonts w:ascii="Times New Roman" w:hAnsi="Times New Roman"/>
          <w:b/>
          <w:sz w:val="24"/>
          <w:szCs w:val="24"/>
        </w:rPr>
        <w:t xml:space="preserve"> </w:t>
      </w:r>
      <w:r w:rsidRPr="009B2F01">
        <w:rPr>
          <w:rFonts w:ascii="Times New Roman" w:hAnsi="Times New Roman"/>
          <w:b/>
          <w:i/>
          <w:sz w:val="24"/>
          <w:szCs w:val="24"/>
        </w:rPr>
        <w:t>” Performance Management &amp; Key Performance Indicators (KPIs) Case study - KPIs in Romania on Consulting Field”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2F01">
        <w:rPr>
          <w:rFonts w:ascii="Times New Roman" w:hAnsi="Times New Roman"/>
          <w:sz w:val="24"/>
          <w:szCs w:val="28"/>
          <w:lang w:val="en-US"/>
        </w:rPr>
        <w:t>drd. STAN Andrei</w:t>
      </w:r>
      <w:r>
        <w:rPr>
          <w:rFonts w:ascii="Times New Roman" w:hAnsi="Times New Roman"/>
          <w:sz w:val="24"/>
          <w:szCs w:val="28"/>
          <w:lang w:val="en-US"/>
        </w:rPr>
        <w:t xml:space="preserve"> Viorel;</w:t>
      </w:r>
      <w:r w:rsidRPr="009B2F01">
        <w:rPr>
          <w:rFonts w:ascii="Times New Roman" w:hAnsi="Times New Roman"/>
          <w:sz w:val="24"/>
          <w:szCs w:val="28"/>
          <w:lang w:val="en-US"/>
        </w:rPr>
        <w:t xml:space="preserve">  </w:t>
      </w:r>
      <w:r>
        <w:rPr>
          <w:rFonts w:ascii="Times New Roman" w:hAnsi="Times New Roman"/>
          <w:sz w:val="24"/>
          <w:szCs w:val="28"/>
          <w:lang w:val="en-US"/>
        </w:rPr>
        <w:t xml:space="preserve">prof. ing. dr. ACHIM Moise Ioan - </w:t>
      </w:r>
      <w:r w:rsidRPr="009B2F01">
        <w:rPr>
          <w:rFonts w:ascii="Times New Roman" w:hAnsi="Times New Roman"/>
          <w:b/>
          <w:sz w:val="24"/>
          <w:szCs w:val="24"/>
        </w:rPr>
        <w:t xml:space="preserve"> </w:t>
      </w:r>
      <w:r w:rsidRPr="009B2F01">
        <w:rPr>
          <w:rFonts w:ascii="Times New Roman" w:hAnsi="Times New Roman"/>
          <w:sz w:val="24"/>
          <w:szCs w:val="24"/>
        </w:rPr>
        <w:t>Enviromental engineering and sustenable development, International U.A.B – B.En.A Conference Alba Iulia, Romania May 26 – 27th, 2011. AETERNITAS Publishing House ISBN – 978-606-613-002-8</w:t>
      </w:r>
    </w:p>
    <w:p w:rsidR="0032062D" w:rsidRPr="009B2F01" w:rsidRDefault="0032062D" w:rsidP="0032062D">
      <w:pPr>
        <w:pStyle w:val="Listparagraf"/>
        <w:jc w:val="both"/>
        <w:rPr>
          <w:rFonts w:ascii="Times New Roman" w:hAnsi="Times New Roman"/>
          <w:b/>
          <w:sz w:val="24"/>
          <w:szCs w:val="24"/>
        </w:rPr>
      </w:pPr>
    </w:p>
    <w:p w:rsidR="0032062D" w:rsidRPr="009B2F01" w:rsidRDefault="0032062D" w:rsidP="0032062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F01">
        <w:rPr>
          <w:rFonts w:ascii="Times New Roman" w:hAnsi="Times New Roman"/>
          <w:b/>
          <w:i/>
          <w:sz w:val="24"/>
          <w:szCs w:val="24"/>
        </w:rPr>
        <w:t>” Merceologie Alimentară și Nealimentară ”</w:t>
      </w:r>
      <w:r w:rsidRPr="009B2F01">
        <w:rPr>
          <w:rFonts w:ascii="Times New Roman" w:hAnsi="Times New Roman"/>
          <w:b/>
          <w:sz w:val="24"/>
          <w:szCs w:val="24"/>
        </w:rPr>
        <w:t xml:space="preserve"> – </w:t>
      </w:r>
      <w:r w:rsidRPr="009B2F01">
        <w:rPr>
          <w:rFonts w:ascii="Times New Roman" w:hAnsi="Times New Roman"/>
          <w:sz w:val="24"/>
          <w:szCs w:val="24"/>
        </w:rPr>
        <w:t>Conf.Univ.dr. Maria Popa,  Asist. Univ.drd. Roxana Bostan,  Asist. asociat Andrei Stan, - curs învățământ la distanță. Seria Didactică Alba Iulia 2011</w:t>
      </w:r>
    </w:p>
    <w:p w:rsidR="0032062D" w:rsidRPr="009B2F01" w:rsidRDefault="0032062D" w:rsidP="0032062D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32062D" w:rsidRPr="009B2F01" w:rsidRDefault="0032062D" w:rsidP="0032062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F01">
        <w:rPr>
          <w:rFonts w:ascii="Times New Roman" w:hAnsi="Times New Roman"/>
          <w:b/>
          <w:i/>
          <w:sz w:val="24"/>
          <w:szCs w:val="24"/>
        </w:rPr>
        <w:t>” Corespondență și tehnici de secretariat ”</w:t>
      </w:r>
      <w:r w:rsidRPr="009B2F01">
        <w:rPr>
          <w:rFonts w:ascii="Times New Roman" w:hAnsi="Times New Roman"/>
          <w:b/>
          <w:sz w:val="24"/>
          <w:szCs w:val="24"/>
        </w:rPr>
        <w:t xml:space="preserve"> – </w:t>
      </w:r>
      <w:r w:rsidRPr="009B2F01">
        <w:rPr>
          <w:rFonts w:ascii="Times New Roman" w:hAnsi="Times New Roman"/>
          <w:sz w:val="24"/>
          <w:szCs w:val="24"/>
        </w:rPr>
        <w:t>Prof. Univ.dr. Ioan Ileană, Conf. Univ.dr. Maria Popa, Asist. asociat Andrei Stan,  - curs învățământ la distanță, Seria Didactică Alba Iulia 2011</w:t>
      </w:r>
    </w:p>
    <w:p w:rsidR="0032062D" w:rsidRPr="009B2F01" w:rsidRDefault="0032062D" w:rsidP="0032062D">
      <w:pPr>
        <w:pStyle w:val="Listparagraf"/>
        <w:rPr>
          <w:rFonts w:ascii="Times New Roman" w:hAnsi="Times New Roman"/>
          <w:sz w:val="24"/>
          <w:szCs w:val="24"/>
        </w:rPr>
      </w:pPr>
    </w:p>
    <w:p w:rsidR="0032062D" w:rsidRPr="009B2F01" w:rsidRDefault="0032062D" w:rsidP="0032062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F01">
        <w:rPr>
          <w:rFonts w:ascii="Times New Roman" w:hAnsi="Times New Roman"/>
          <w:b/>
          <w:sz w:val="24"/>
          <w:szCs w:val="24"/>
        </w:rPr>
        <w:t xml:space="preserve"> </w:t>
      </w:r>
      <w:r w:rsidRPr="009B2F01">
        <w:rPr>
          <w:rFonts w:ascii="Times New Roman" w:hAnsi="Times New Roman"/>
          <w:b/>
          <w:i/>
          <w:sz w:val="24"/>
          <w:szCs w:val="24"/>
        </w:rPr>
        <w:t xml:space="preserve">” Protocol și relații cu publicul” </w:t>
      </w:r>
      <w:r w:rsidRPr="009B2F01">
        <w:rPr>
          <w:rFonts w:ascii="Times New Roman" w:hAnsi="Times New Roman"/>
          <w:b/>
          <w:sz w:val="24"/>
          <w:szCs w:val="24"/>
        </w:rPr>
        <w:t xml:space="preserve">- </w:t>
      </w:r>
      <w:r w:rsidRPr="009B2F01">
        <w:rPr>
          <w:rFonts w:ascii="Times New Roman" w:hAnsi="Times New Roman"/>
          <w:sz w:val="24"/>
          <w:szCs w:val="24"/>
        </w:rPr>
        <w:t>Conf.Univ.dr. Maria Popa; Asist. asociat Andrei Stan - curs învățământ la distanță. Seria Didactică Alba Iulia 2011;</w:t>
      </w:r>
    </w:p>
    <w:p w:rsidR="0032062D" w:rsidRPr="009B2F01" w:rsidRDefault="0032062D" w:rsidP="0032062D">
      <w:pPr>
        <w:pStyle w:val="Listparagraf"/>
        <w:rPr>
          <w:rFonts w:ascii="Times New Roman" w:hAnsi="Times New Roman"/>
          <w:sz w:val="24"/>
          <w:szCs w:val="24"/>
        </w:rPr>
      </w:pPr>
    </w:p>
    <w:p w:rsidR="0032062D" w:rsidRPr="009B2F01" w:rsidRDefault="0032062D" w:rsidP="0032062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2F01">
        <w:rPr>
          <w:rFonts w:ascii="Times New Roman" w:hAnsi="Times New Roman"/>
          <w:b/>
          <w:i/>
          <w:sz w:val="24"/>
          <w:szCs w:val="24"/>
        </w:rPr>
        <w:t xml:space="preserve">”Studiu privind responsabilitatea socială în cadrul companiilor din România în ceea ce privește politicile de mediu” - </w:t>
      </w:r>
      <w:r w:rsidRPr="009B2F01">
        <w:rPr>
          <w:rFonts w:ascii="Times New Roman" w:hAnsi="Times New Roman"/>
          <w:sz w:val="24"/>
          <w:szCs w:val="24"/>
        </w:rPr>
        <w:t>Conf.Univ.dr. Maria Popa; Asist. asociat Andrei Stan în cadrul Workshopului exploratoriu cu tema Economia socială - Locul și rolul în cadrul economiei contemporane, la Universitatea 1 Decembrie 1918, Alba Iulia;</w:t>
      </w:r>
    </w:p>
    <w:p w:rsidR="0032062D" w:rsidRPr="009B2F01" w:rsidRDefault="0032062D" w:rsidP="0032062D">
      <w:pPr>
        <w:pStyle w:val="Listparagraf"/>
        <w:rPr>
          <w:rFonts w:ascii="Times New Roman" w:hAnsi="Times New Roman"/>
          <w:b/>
          <w:i/>
          <w:sz w:val="24"/>
          <w:szCs w:val="24"/>
        </w:rPr>
      </w:pPr>
    </w:p>
    <w:p w:rsidR="0032062D" w:rsidRPr="009B2F01" w:rsidRDefault="0032062D" w:rsidP="0032062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9B2F01">
        <w:rPr>
          <w:rFonts w:ascii="Times New Roman" w:hAnsi="Times New Roman"/>
          <w:b/>
          <w:i/>
          <w:sz w:val="24"/>
          <w:szCs w:val="28"/>
        </w:rPr>
        <w:lastRenderedPageBreak/>
        <w:t>Study concerning the impact of projects implemented for research - development - innovation in order to increase economic competitiveness.</w:t>
      </w:r>
      <w:r>
        <w:rPr>
          <w:rFonts w:ascii="Times New Roman" w:hAnsi="Times New Roman"/>
          <w:b/>
          <w:i/>
          <w:sz w:val="24"/>
          <w:szCs w:val="28"/>
        </w:rPr>
        <w:t xml:space="preserve"> </w:t>
      </w:r>
      <w:r>
        <w:rPr>
          <w:rFonts w:asciiTheme="majorHAnsi" w:eastAsiaTheme="minorHAnsi" w:hAnsiTheme="majorHAnsi" w:cstheme="minorBidi"/>
          <w:b/>
          <w:sz w:val="22"/>
          <w:szCs w:val="24"/>
          <w:lang w:val="en-US" w:eastAsia="en-US"/>
        </w:rPr>
        <w:t xml:space="preserve">- </w:t>
      </w:r>
      <w:r w:rsidRPr="009B2F01">
        <w:rPr>
          <w:rFonts w:ascii="Times New Roman" w:hAnsi="Times New Roman"/>
          <w:sz w:val="24"/>
          <w:szCs w:val="28"/>
          <w:lang w:val="en-US"/>
        </w:rPr>
        <w:t>drd. STAN Andrei</w:t>
      </w:r>
      <w:r>
        <w:rPr>
          <w:rFonts w:ascii="Times New Roman" w:hAnsi="Times New Roman"/>
          <w:sz w:val="24"/>
          <w:szCs w:val="28"/>
          <w:lang w:val="en-US"/>
        </w:rPr>
        <w:t xml:space="preserve"> Viorel</w:t>
      </w:r>
      <w:r w:rsidRPr="009B2F01">
        <w:rPr>
          <w:rFonts w:ascii="Times New Roman" w:hAnsi="Times New Roman"/>
          <w:sz w:val="24"/>
          <w:szCs w:val="28"/>
          <w:lang w:val="en-US"/>
        </w:rPr>
        <w:t xml:space="preserve">;  </w:t>
      </w:r>
      <w:r>
        <w:rPr>
          <w:rFonts w:ascii="Times New Roman" w:hAnsi="Times New Roman"/>
          <w:sz w:val="24"/>
          <w:szCs w:val="28"/>
          <w:lang w:val="en-US"/>
        </w:rPr>
        <w:t>prof. ing. dr. ACHIM Moise Ioan,</w:t>
      </w:r>
      <w:r w:rsidRPr="009B2F01">
        <w:t xml:space="preserve"> </w:t>
      </w:r>
      <w:r>
        <w:t xml:space="preserve"> - </w:t>
      </w:r>
      <w:r>
        <w:rPr>
          <w:rFonts w:ascii="Times New Roman" w:hAnsi="Times New Roman"/>
          <w:sz w:val="24"/>
          <w:szCs w:val="28"/>
          <w:lang w:val="en-US"/>
        </w:rPr>
        <w:t>Conferinţa Internaţional</w:t>
      </w:r>
      <w:r>
        <w:rPr>
          <w:rFonts w:ascii="Times New Roman" w:hAnsi="Times New Roman"/>
          <w:sz w:val="24"/>
          <w:szCs w:val="28"/>
        </w:rPr>
        <w:t>ă</w:t>
      </w:r>
      <w:r w:rsidRPr="009B2F01">
        <w:rPr>
          <w:rFonts w:ascii="Times New Roman" w:hAnsi="Times New Roman"/>
          <w:sz w:val="24"/>
          <w:szCs w:val="28"/>
          <w:lang w:val="en-US"/>
        </w:rPr>
        <w:t xml:space="preserve"> de Management, Economie şi Contabilitate – ICMEA 2014.</w:t>
      </w:r>
      <w:r w:rsidRPr="005A6F25">
        <w:rPr>
          <w:rFonts w:ascii="Times New Roman" w:hAnsi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/>
          <w:sz w:val="24"/>
          <w:szCs w:val="28"/>
          <w:lang w:val="en-US"/>
        </w:rPr>
        <w:t xml:space="preserve">Ediția VIII-a, </w:t>
      </w:r>
      <w:r w:rsidRPr="005A6F25">
        <w:rPr>
          <w:rFonts w:ascii="Times New Roman" w:hAnsi="Times New Roman"/>
          <w:sz w:val="24"/>
          <w:szCs w:val="28"/>
          <w:lang w:val="en-US"/>
        </w:rPr>
        <w:t>7-8 noiembrie 2014</w:t>
      </w:r>
      <w:r w:rsidRPr="0032062D">
        <w:rPr>
          <w:rFonts w:ascii="Times New Roman" w:hAnsi="Times New Roman"/>
          <w:sz w:val="24"/>
          <w:szCs w:val="28"/>
          <w:lang w:val="en-US"/>
        </w:rPr>
        <w:t>;</w:t>
      </w:r>
      <w:r w:rsidRPr="0032062D">
        <w:rPr>
          <w:rFonts w:ascii="Times New Roman" w:hAnsi="Times New Roman"/>
          <w:b/>
          <w:sz w:val="24"/>
          <w:szCs w:val="24"/>
        </w:rPr>
        <w:t xml:space="preserve"> </w:t>
      </w:r>
      <w:r w:rsidRPr="0032062D">
        <w:rPr>
          <w:rFonts w:ascii="Times New Roman" w:hAnsi="Times New Roman"/>
          <w:b/>
          <w:sz w:val="24"/>
          <w:szCs w:val="28"/>
        </w:rPr>
        <w:t>(B+)</w:t>
      </w:r>
    </w:p>
    <w:p w:rsidR="0032062D" w:rsidRPr="009B2F01" w:rsidRDefault="0032062D" w:rsidP="0032062D">
      <w:pPr>
        <w:pStyle w:val="Listparagraf"/>
        <w:rPr>
          <w:rFonts w:ascii="Times New Roman" w:hAnsi="Times New Roman"/>
          <w:b/>
          <w:i/>
          <w:sz w:val="24"/>
          <w:szCs w:val="24"/>
        </w:rPr>
      </w:pPr>
    </w:p>
    <w:p w:rsidR="0032062D" w:rsidRPr="009B2F01" w:rsidRDefault="0032062D" w:rsidP="0032062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F01">
        <w:rPr>
          <w:rFonts w:ascii="Times New Roman" w:hAnsi="Times New Roman"/>
          <w:b/>
          <w:i/>
          <w:sz w:val="24"/>
          <w:szCs w:val="24"/>
          <w:lang w:val="en-US"/>
        </w:rPr>
        <w:t xml:space="preserve">The role of the determinant factors which acts on romanian companie’s productivity growth - co-financed project. - </w:t>
      </w:r>
      <w:r w:rsidRPr="009B2F01">
        <w:rPr>
          <w:rFonts w:ascii="Times New Roman" w:hAnsi="Times New Roman"/>
          <w:sz w:val="24"/>
          <w:szCs w:val="24"/>
          <w:lang w:val="en-US"/>
        </w:rPr>
        <w:t xml:space="preserve">Drd. Stan Andrei;  Prof. Ing. Dr. Achim Moise Ioan, </w:t>
      </w:r>
      <w:r w:rsidRPr="009B2F01">
        <w:rPr>
          <w:rFonts w:ascii="Times New Roman" w:hAnsi="Times New Roman"/>
          <w:sz w:val="24"/>
          <w:szCs w:val="24"/>
        </w:rPr>
        <w:t xml:space="preserve">Annals Of The Oradea University, Fascicle Of Management And Technological Engineering; </w:t>
      </w:r>
      <w:r w:rsidRPr="0032062D">
        <w:rPr>
          <w:rFonts w:ascii="Times New Roman" w:hAnsi="Times New Roman"/>
          <w:b/>
          <w:sz w:val="24"/>
          <w:szCs w:val="24"/>
        </w:rPr>
        <w:t>(B+)</w:t>
      </w:r>
    </w:p>
    <w:p w:rsidR="0032062D" w:rsidRPr="009B2F01" w:rsidRDefault="0032062D" w:rsidP="0032062D">
      <w:pPr>
        <w:pStyle w:val="Listparagraf"/>
        <w:rPr>
          <w:rFonts w:ascii="Times New Roman" w:hAnsi="Times New Roman"/>
          <w:sz w:val="24"/>
          <w:szCs w:val="24"/>
        </w:rPr>
      </w:pPr>
    </w:p>
    <w:p w:rsidR="0032062D" w:rsidRPr="001D3CF0" w:rsidRDefault="0032062D" w:rsidP="0032062D">
      <w:pPr>
        <w:pStyle w:val="Listparagraf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B2F01">
        <w:rPr>
          <w:rFonts w:ascii="Times New Roman" w:hAnsi="Times New Roman"/>
          <w:b/>
          <w:i/>
          <w:sz w:val="24"/>
          <w:szCs w:val="24"/>
        </w:rPr>
        <w:t>Study on the importance of sustainable development strategy for a community</w:t>
      </w:r>
      <w:r w:rsidRPr="009B2F01">
        <w:rPr>
          <w:rFonts w:ascii="Times New Roman" w:hAnsi="Times New Roman"/>
          <w:b/>
          <w:sz w:val="24"/>
          <w:szCs w:val="24"/>
        </w:rPr>
        <w:t xml:space="preserve"> </w:t>
      </w:r>
      <w:r w:rsidRPr="009B2F01">
        <w:rPr>
          <w:rFonts w:ascii="Times New Roman" w:hAnsi="Times New Roman"/>
          <w:sz w:val="24"/>
          <w:szCs w:val="24"/>
        </w:rPr>
        <w:t xml:space="preserve">– </w:t>
      </w:r>
      <w:r w:rsidRPr="009B2F01">
        <w:rPr>
          <w:rFonts w:ascii="Times New Roman" w:hAnsi="Times New Roman"/>
          <w:sz w:val="24"/>
          <w:szCs w:val="24"/>
          <w:lang w:val="en-US"/>
        </w:rPr>
        <w:t>Moise. Ioan ACHIM</w:t>
      </w:r>
      <w:r w:rsidRPr="009B2F01">
        <w:rPr>
          <w:rFonts w:ascii="Times New Roman" w:hAnsi="Times New Roman"/>
          <w:sz w:val="24"/>
          <w:szCs w:val="24"/>
          <w:vertAlign w:val="superscript"/>
          <w:lang w:val="hu-HU"/>
        </w:rPr>
        <w:t>a</w:t>
      </w:r>
      <w:r w:rsidRPr="009B2F01">
        <w:rPr>
          <w:rFonts w:ascii="Times New Roman" w:hAnsi="Times New Roman"/>
          <w:sz w:val="24"/>
          <w:szCs w:val="24"/>
          <w:lang w:val="en-US"/>
        </w:rPr>
        <w:t>*, Andrei Viorel STAN</w:t>
      </w:r>
      <w:r w:rsidRPr="009B2F01">
        <w:rPr>
          <w:rFonts w:ascii="Times New Roman" w:hAnsi="Times New Roman"/>
          <w:sz w:val="24"/>
          <w:szCs w:val="24"/>
          <w:vertAlign w:val="superscript"/>
          <w:lang w:val="hu-HU"/>
        </w:rPr>
        <w:t>b</w:t>
      </w:r>
      <w:r w:rsidRPr="009B2F01">
        <w:rPr>
          <w:rFonts w:ascii="Times New Roman" w:hAnsi="Times New Roman"/>
          <w:sz w:val="24"/>
          <w:szCs w:val="24"/>
          <w:lang w:val="en-US"/>
        </w:rPr>
        <w:t>, Larisa DRAGOLEA</w:t>
      </w:r>
      <w:r w:rsidRPr="009B2F01">
        <w:rPr>
          <w:rFonts w:ascii="Times New Roman" w:hAnsi="Times New Roman"/>
          <w:sz w:val="24"/>
          <w:szCs w:val="24"/>
          <w:vertAlign w:val="superscript"/>
          <w:lang w:val="hu-HU"/>
        </w:rPr>
        <w:t xml:space="preserve">b - </w:t>
      </w:r>
      <w:r w:rsidRPr="001D3CF0">
        <w:rPr>
          <w:rFonts w:ascii="Times New Roman" w:hAnsi="Times New Roman"/>
          <w:bCs/>
          <w:iCs/>
          <w:sz w:val="24"/>
          <w:szCs w:val="24"/>
          <w:lang w:val="en-US"/>
        </w:rPr>
        <w:t>Journal of the Balkan Environmental Association (B.EN.A.) for protection of the environment and sustainable development of the region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, 2015 - </w:t>
      </w:r>
      <w:r w:rsidRPr="001D3CF0">
        <w:rPr>
          <w:rFonts w:ascii="Times New Roman" w:hAnsi="Times New Roman"/>
          <w:sz w:val="24"/>
          <w:szCs w:val="24"/>
        </w:rPr>
        <w:t>Conference Environmental Engineering and Sustainable Development. Alba Iulia, Romania. May 28-30th, </w:t>
      </w:r>
      <w:r w:rsidRPr="0032062D">
        <w:rPr>
          <w:rFonts w:ascii="Times New Roman" w:hAnsi="Times New Roman"/>
          <w:sz w:val="24"/>
          <w:szCs w:val="24"/>
        </w:rPr>
        <w:t>2015 (ISI)</w:t>
      </w:r>
    </w:p>
    <w:p w:rsidR="0032062D" w:rsidRPr="009B2F01" w:rsidRDefault="0032062D" w:rsidP="0032062D">
      <w:pPr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</w:p>
    <w:p w:rsidR="00452262" w:rsidRPr="00452262" w:rsidRDefault="00452262" w:rsidP="00452262">
      <w:pPr>
        <w:spacing w:line="360" w:lineRule="auto"/>
        <w:ind w:left="840"/>
        <w:jc w:val="both"/>
        <w:rPr>
          <w:rFonts w:asciiTheme="majorHAnsi" w:hAnsiTheme="majorHAnsi"/>
          <w:sz w:val="24"/>
          <w:szCs w:val="24"/>
        </w:rPr>
      </w:pPr>
    </w:p>
    <w:p w:rsidR="00AC0EC5" w:rsidRPr="00AC0EC5" w:rsidRDefault="00AC0EC5" w:rsidP="00AC0EC5">
      <w:pPr>
        <w:spacing w:line="360" w:lineRule="auto"/>
        <w:ind w:left="840"/>
        <w:jc w:val="both"/>
        <w:rPr>
          <w:rFonts w:ascii="Times New Roman" w:hAnsi="Times New Roman"/>
          <w:b/>
          <w:sz w:val="24"/>
          <w:szCs w:val="24"/>
        </w:rPr>
      </w:pPr>
    </w:p>
    <w:p w:rsidR="00CB5048" w:rsidRDefault="00CB5048">
      <w:pPr>
        <w:pStyle w:val="CVNormal"/>
      </w:pPr>
    </w:p>
    <w:sectPr w:rsidR="00CB5048" w:rsidSect="00AD19EF">
      <w:footnotePr>
        <w:pos w:val="beneathText"/>
        <w:numRestart w:val="eachPage"/>
      </w:footnotePr>
      <w:endnotePr>
        <w:numFmt w:val="decimal"/>
      </w:endnotePr>
      <w:pgSz w:w="11905" w:h="16837"/>
      <w:pgMar w:top="851" w:right="925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D1" w:rsidRDefault="00783FD1">
      <w:r>
        <w:separator/>
      </w:r>
    </w:p>
  </w:endnote>
  <w:endnote w:type="continuationSeparator" w:id="0">
    <w:p w:rsidR="00783FD1" w:rsidRDefault="0078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D1" w:rsidRDefault="00783FD1">
      <w:r>
        <w:separator/>
      </w:r>
    </w:p>
  </w:footnote>
  <w:footnote w:type="continuationSeparator" w:id="0">
    <w:p w:rsidR="00783FD1" w:rsidRDefault="00783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5744"/>
    <w:multiLevelType w:val="hybridMultilevel"/>
    <w:tmpl w:val="212A9054"/>
    <w:lvl w:ilvl="0" w:tplc="DD547ABC">
      <w:start w:val="1"/>
      <w:numFmt w:val="decimal"/>
      <w:lvlText w:val="%1."/>
      <w:lvlJc w:val="left"/>
      <w:pPr>
        <w:ind w:left="675" w:hanging="360"/>
      </w:pPr>
      <w:rPr>
        <w:rFonts w:ascii="Arial Narrow" w:hAnsi="Arial Narrow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D28672A"/>
    <w:multiLevelType w:val="hybridMultilevel"/>
    <w:tmpl w:val="1A6E624C"/>
    <w:lvl w:ilvl="0" w:tplc="F1C6CAC2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9F574F1"/>
    <w:multiLevelType w:val="hybridMultilevel"/>
    <w:tmpl w:val="3DE8509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F7B58B4"/>
    <w:multiLevelType w:val="hybridMultilevel"/>
    <w:tmpl w:val="AD7638A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 w15:restartNumberingAfterBreak="0">
    <w:nsid w:val="2B84345B"/>
    <w:multiLevelType w:val="hybridMultilevel"/>
    <w:tmpl w:val="0FFEFA76"/>
    <w:lvl w:ilvl="0" w:tplc="E77AB08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B3E796B"/>
    <w:multiLevelType w:val="hybridMultilevel"/>
    <w:tmpl w:val="D52A6432"/>
    <w:lvl w:ilvl="0" w:tplc="F920EAF8">
      <w:start w:val="15"/>
      <w:numFmt w:val="bullet"/>
      <w:lvlText w:val="-"/>
      <w:lvlJc w:val="left"/>
      <w:pPr>
        <w:ind w:left="408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4227185D"/>
    <w:multiLevelType w:val="hybridMultilevel"/>
    <w:tmpl w:val="74D6A244"/>
    <w:lvl w:ilvl="0" w:tplc="F9F82262">
      <w:start w:val="1"/>
      <w:numFmt w:val="bullet"/>
      <w:lvlText w:val="-"/>
      <w:lvlJc w:val="left"/>
      <w:pPr>
        <w:ind w:left="863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7" w15:restartNumberingAfterBreak="0">
    <w:nsid w:val="46C5320E"/>
    <w:multiLevelType w:val="hybridMultilevel"/>
    <w:tmpl w:val="2112323C"/>
    <w:lvl w:ilvl="0" w:tplc="62A26D9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60416CE3"/>
    <w:multiLevelType w:val="hybridMultilevel"/>
    <w:tmpl w:val="1E74CBEE"/>
    <w:lvl w:ilvl="0" w:tplc="11DC673E">
      <w:start w:val="9"/>
      <w:numFmt w:val="decimal"/>
      <w:lvlText w:val="%1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10013F5"/>
    <w:multiLevelType w:val="hybridMultilevel"/>
    <w:tmpl w:val="11D8F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78FA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627E0"/>
    <w:multiLevelType w:val="hybridMultilevel"/>
    <w:tmpl w:val="9EC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8183E"/>
    <w:multiLevelType w:val="hybridMultilevel"/>
    <w:tmpl w:val="39AA9A94"/>
    <w:lvl w:ilvl="0" w:tplc="EB2699D2">
      <w:start w:val="25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Times New Roman" w:hAnsi="Arial Narrow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6B376433"/>
    <w:multiLevelType w:val="hybridMultilevel"/>
    <w:tmpl w:val="64A485E4"/>
    <w:lvl w:ilvl="0" w:tplc="2B221FC8">
      <w:start w:val="12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C8156BD"/>
    <w:multiLevelType w:val="hybridMultilevel"/>
    <w:tmpl w:val="093CBFB4"/>
    <w:lvl w:ilvl="0" w:tplc="2632C736">
      <w:start w:val="1"/>
      <w:numFmt w:val="bullet"/>
      <w:lvlText w:val="-"/>
      <w:lvlJc w:val="left"/>
      <w:pPr>
        <w:ind w:left="518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4" w15:restartNumberingAfterBreak="0">
    <w:nsid w:val="73640E8B"/>
    <w:multiLevelType w:val="hybridMultilevel"/>
    <w:tmpl w:val="78444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D4E54"/>
    <w:multiLevelType w:val="hybridMultilevel"/>
    <w:tmpl w:val="DBA61B38"/>
    <w:lvl w:ilvl="0" w:tplc="2ED05DDA">
      <w:start w:val="1"/>
      <w:numFmt w:val="bullet"/>
      <w:lvlText w:val="-"/>
      <w:lvlJc w:val="left"/>
      <w:pPr>
        <w:ind w:left="50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6" w15:restartNumberingAfterBreak="0">
    <w:nsid w:val="78122551"/>
    <w:multiLevelType w:val="hybridMultilevel"/>
    <w:tmpl w:val="BFA829E0"/>
    <w:lvl w:ilvl="0" w:tplc="365E39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4F02CD"/>
    <w:multiLevelType w:val="hybridMultilevel"/>
    <w:tmpl w:val="ABE4EBD4"/>
    <w:lvl w:ilvl="0" w:tplc="444EF8F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4"/>
  </w:num>
  <w:num w:numId="8">
    <w:abstractNumId w:val="13"/>
  </w:num>
  <w:num w:numId="9">
    <w:abstractNumId w:val="7"/>
  </w:num>
  <w:num w:numId="10">
    <w:abstractNumId w:val="8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4"/>
  </w:num>
  <w:num w:numId="16">
    <w:abstractNumId w:val="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C6"/>
    <w:rsid w:val="00025588"/>
    <w:rsid w:val="00036D6A"/>
    <w:rsid w:val="000407AA"/>
    <w:rsid w:val="0005222A"/>
    <w:rsid w:val="00084566"/>
    <w:rsid w:val="000A5C35"/>
    <w:rsid w:val="000E0A5B"/>
    <w:rsid w:val="000F73DA"/>
    <w:rsid w:val="0014400A"/>
    <w:rsid w:val="002069EB"/>
    <w:rsid w:val="00241B5D"/>
    <w:rsid w:val="00247EFA"/>
    <w:rsid w:val="00277EA9"/>
    <w:rsid w:val="002C67E5"/>
    <w:rsid w:val="002D21FD"/>
    <w:rsid w:val="002D31BE"/>
    <w:rsid w:val="002F0716"/>
    <w:rsid w:val="002F24F0"/>
    <w:rsid w:val="0032062D"/>
    <w:rsid w:val="0032132D"/>
    <w:rsid w:val="003627A5"/>
    <w:rsid w:val="00366ED4"/>
    <w:rsid w:val="00393B7C"/>
    <w:rsid w:val="00406B64"/>
    <w:rsid w:val="004151D6"/>
    <w:rsid w:val="004411A0"/>
    <w:rsid w:val="00452262"/>
    <w:rsid w:val="00470427"/>
    <w:rsid w:val="00487A5C"/>
    <w:rsid w:val="004D71E6"/>
    <w:rsid w:val="00510838"/>
    <w:rsid w:val="005233A7"/>
    <w:rsid w:val="00552C92"/>
    <w:rsid w:val="00564DDC"/>
    <w:rsid w:val="0058015F"/>
    <w:rsid w:val="005A40FB"/>
    <w:rsid w:val="005B5687"/>
    <w:rsid w:val="005C7A37"/>
    <w:rsid w:val="005D1192"/>
    <w:rsid w:val="005E56B8"/>
    <w:rsid w:val="00654FDB"/>
    <w:rsid w:val="0066443C"/>
    <w:rsid w:val="00681701"/>
    <w:rsid w:val="0069191D"/>
    <w:rsid w:val="006A6820"/>
    <w:rsid w:val="006F0A7F"/>
    <w:rsid w:val="00734E14"/>
    <w:rsid w:val="0074424D"/>
    <w:rsid w:val="00762874"/>
    <w:rsid w:val="007666C6"/>
    <w:rsid w:val="00777A48"/>
    <w:rsid w:val="00783ACF"/>
    <w:rsid w:val="00783FD1"/>
    <w:rsid w:val="007875D4"/>
    <w:rsid w:val="00797E99"/>
    <w:rsid w:val="007A5258"/>
    <w:rsid w:val="007A7E38"/>
    <w:rsid w:val="007B3F34"/>
    <w:rsid w:val="007C1C50"/>
    <w:rsid w:val="007E1C89"/>
    <w:rsid w:val="007E34AE"/>
    <w:rsid w:val="00811A15"/>
    <w:rsid w:val="00827F68"/>
    <w:rsid w:val="0083590D"/>
    <w:rsid w:val="00862AB1"/>
    <w:rsid w:val="00871F57"/>
    <w:rsid w:val="00880651"/>
    <w:rsid w:val="00880CCB"/>
    <w:rsid w:val="008B3383"/>
    <w:rsid w:val="008B580C"/>
    <w:rsid w:val="008D57B1"/>
    <w:rsid w:val="00906851"/>
    <w:rsid w:val="00941A2B"/>
    <w:rsid w:val="00961175"/>
    <w:rsid w:val="00981FD7"/>
    <w:rsid w:val="00A06A12"/>
    <w:rsid w:val="00A22DF1"/>
    <w:rsid w:val="00A31DD4"/>
    <w:rsid w:val="00A476DE"/>
    <w:rsid w:val="00A942A2"/>
    <w:rsid w:val="00AC0EC5"/>
    <w:rsid w:val="00AD19EF"/>
    <w:rsid w:val="00AD5DDB"/>
    <w:rsid w:val="00B03844"/>
    <w:rsid w:val="00B15716"/>
    <w:rsid w:val="00B370C1"/>
    <w:rsid w:val="00B6566C"/>
    <w:rsid w:val="00B723DF"/>
    <w:rsid w:val="00C0605F"/>
    <w:rsid w:val="00C5292D"/>
    <w:rsid w:val="00C675D4"/>
    <w:rsid w:val="00C816B3"/>
    <w:rsid w:val="00C92832"/>
    <w:rsid w:val="00CB13E4"/>
    <w:rsid w:val="00CB1756"/>
    <w:rsid w:val="00CB5048"/>
    <w:rsid w:val="00CB5B6A"/>
    <w:rsid w:val="00D14C5A"/>
    <w:rsid w:val="00D22116"/>
    <w:rsid w:val="00D22162"/>
    <w:rsid w:val="00D308B1"/>
    <w:rsid w:val="00D3206E"/>
    <w:rsid w:val="00D35C7A"/>
    <w:rsid w:val="00D5132B"/>
    <w:rsid w:val="00D727CE"/>
    <w:rsid w:val="00D80062"/>
    <w:rsid w:val="00D817EF"/>
    <w:rsid w:val="00DD216D"/>
    <w:rsid w:val="00E24529"/>
    <w:rsid w:val="00E57522"/>
    <w:rsid w:val="00E64481"/>
    <w:rsid w:val="00E6481B"/>
    <w:rsid w:val="00E953CA"/>
    <w:rsid w:val="00EA584B"/>
    <w:rsid w:val="00EB71F4"/>
    <w:rsid w:val="00EF5F43"/>
    <w:rsid w:val="00F14F6B"/>
    <w:rsid w:val="00F407B5"/>
    <w:rsid w:val="00F41BA1"/>
    <w:rsid w:val="00F64D5F"/>
    <w:rsid w:val="00F87F8F"/>
    <w:rsid w:val="00F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73075-4A66-4B68-BDDB-7D80C37E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m-CH" w:eastAsia="rm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6DE"/>
    <w:pPr>
      <w:suppressAutoHyphens/>
    </w:pPr>
    <w:rPr>
      <w:rFonts w:ascii="Arial Narrow" w:hAnsi="Arial Narrow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otnoteCharacters">
    <w:name w:val="Footnote Characters"/>
    <w:rsid w:val="00A476DE"/>
  </w:style>
  <w:style w:type="character" w:styleId="Numrdepagin">
    <w:name w:val="page number"/>
    <w:basedOn w:val="WW-DefaultParagraphFont"/>
    <w:rsid w:val="00A476DE"/>
  </w:style>
  <w:style w:type="character" w:styleId="Hyperlink">
    <w:name w:val="Hyperlink"/>
    <w:rsid w:val="00A476DE"/>
    <w:rPr>
      <w:color w:val="0000FF"/>
      <w:u w:val="single"/>
    </w:rPr>
  </w:style>
  <w:style w:type="character" w:customStyle="1" w:styleId="EndnoteCharacters">
    <w:name w:val="Endnote Characters"/>
    <w:rsid w:val="00A476DE"/>
  </w:style>
  <w:style w:type="character" w:customStyle="1" w:styleId="WW-DefaultParagraphFont">
    <w:name w:val="WW-Default Paragraph Font"/>
    <w:rsid w:val="00A476DE"/>
  </w:style>
  <w:style w:type="paragraph" w:styleId="Corptext">
    <w:name w:val="Body Text"/>
    <w:basedOn w:val="Normal"/>
    <w:rsid w:val="00A476DE"/>
    <w:pPr>
      <w:spacing w:after="120"/>
    </w:pPr>
  </w:style>
  <w:style w:type="paragraph" w:styleId="Antet">
    <w:name w:val="header"/>
    <w:basedOn w:val="Normal"/>
    <w:rsid w:val="00A476DE"/>
    <w:pPr>
      <w:suppressLineNumbers/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A476D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text"/>
    <w:rsid w:val="00A476DE"/>
    <w:pPr>
      <w:suppressLineNumbers/>
    </w:pPr>
  </w:style>
  <w:style w:type="paragraph" w:customStyle="1" w:styleId="TableHeading">
    <w:name w:val="Table Heading"/>
    <w:basedOn w:val="TableContents"/>
    <w:rsid w:val="00A476DE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A476D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A476D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A476D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A476DE"/>
    <w:pPr>
      <w:spacing w:before="74"/>
    </w:pPr>
  </w:style>
  <w:style w:type="paragraph" w:customStyle="1" w:styleId="CVHeading3">
    <w:name w:val="CV Heading 3"/>
    <w:basedOn w:val="Normal"/>
    <w:next w:val="Normal"/>
    <w:rsid w:val="00A476D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A476DE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A476DE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A476DE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476DE"/>
    <w:pPr>
      <w:textAlignment w:val="bottom"/>
    </w:pPr>
  </w:style>
  <w:style w:type="paragraph" w:customStyle="1" w:styleId="SmallGap">
    <w:name w:val="Small Gap"/>
    <w:basedOn w:val="Normal"/>
    <w:next w:val="Normal"/>
    <w:rsid w:val="00A476DE"/>
    <w:rPr>
      <w:sz w:val="10"/>
    </w:rPr>
  </w:style>
  <w:style w:type="paragraph" w:customStyle="1" w:styleId="CVHeadingLevel">
    <w:name w:val="CV Heading Level"/>
    <w:basedOn w:val="CVHeading3"/>
    <w:next w:val="Normal"/>
    <w:rsid w:val="00A476DE"/>
    <w:rPr>
      <w:i/>
    </w:rPr>
  </w:style>
  <w:style w:type="paragraph" w:customStyle="1" w:styleId="LevelAssessment-Heading1">
    <w:name w:val="Level Assessment - Heading 1"/>
    <w:basedOn w:val="LevelAssessment-Code"/>
    <w:rsid w:val="00A476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A476D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A476DE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A476D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A476DE"/>
    <w:pPr>
      <w:spacing w:before="74"/>
    </w:pPr>
  </w:style>
  <w:style w:type="paragraph" w:customStyle="1" w:styleId="CVMedium">
    <w:name w:val="CV Medium"/>
    <w:basedOn w:val="CVMajor"/>
    <w:rsid w:val="00A476DE"/>
    <w:rPr>
      <w:sz w:val="22"/>
    </w:rPr>
  </w:style>
  <w:style w:type="paragraph" w:customStyle="1" w:styleId="CVMedium-FirstLine">
    <w:name w:val="CV Medium - First Line"/>
    <w:basedOn w:val="CVMedium"/>
    <w:next w:val="CVMedium"/>
    <w:rsid w:val="00A476DE"/>
    <w:pPr>
      <w:spacing w:before="74"/>
    </w:pPr>
  </w:style>
  <w:style w:type="paragraph" w:customStyle="1" w:styleId="CVNormal">
    <w:name w:val="CV Normal"/>
    <w:basedOn w:val="CVMedium"/>
    <w:rsid w:val="00A476DE"/>
    <w:rPr>
      <w:b w:val="0"/>
      <w:sz w:val="20"/>
    </w:rPr>
  </w:style>
  <w:style w:type="paragraph" w:customStyle="1" w:styleId="CVSpacer">
    <w:name w:val="CV Spacer"/>
    <w:basedOn w:val="CVNormal"/>
    <w:rsid w:val="00A476DE"/>
    <w:rPr>
      <w:sz w:val="4"/>
    </w:rPr>
  </w:style>
  <w:style w:type="paragraph" w:customStyle="1" w:styleId="CVNormal-FirstLine">
    <w:name w:val="CV Normal - First Line"/>
    <w:basedOn w:val="CVNormal"/>
    <w:next w:val="CVNormal"/>
    <w:rsid w:val="00A476DE"/>
    <w:pPr>
      <w:spacing w:before="74"/>
    </w:pPr>
  </w:style>
  <w:style w:type="paragraph" w:customStyle="1" w:styleId="CVFooterLeft">
    <w:name w:val="CV Footer Left"/>
    <w:basedOn w:val="Normal"/>
    <w:rsid w:val="00A476D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A476DE"/>
    <w:rPr>
      <w:bCs/>
      <w:sz w:val="16"/>
      <w:lang w:val="de-DE"/>
    </w:rPr>
  </w:style>
  <w:style w:type="paragraph" w:customStyle="1" w:styleId="GridStandard">
    <w:name w:val="Grid Standard"/>
    <w:rsid w:val="00A476DE"/>
    <w:pPr>
      <w:widowControl w:val="0"/>
      <w:suppressAutoHyphens/>
    </w:pPr>
    <w:rPr>
      <w:rFonts w:ascii="Arial Narrow" w:eastAsia="Lucida Sans Unicode" w:hAnsi="Arial Narrow"/>
      <w:szCs w:val="24"/>
      <w:lang w:val="ro-RO" w:eastAsia="en-US"/>
    </w:rPr>
  </w:style>
  <w:style w:type="paragraph" w:customStyle="1" w:styleId="GridTitle">
    <w:name w:val="Grid Title"/>
    <w:basedOn w:val="GridStandard"/>
    <w:rsid w:val="00A476DE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sid w:val="00A476DE"/>
    <w:rPr>
      <w:sz w:val="16"/>
    </w:rPr>
  </w:style>
  <w:style w:type="paragraph" w:customStyle="1" w:styleId="GridLevel">
    <w:name w:val="Grid Level"/>
    <w:basedOn w:val="GridStandard"/>
    <w:rsid w:val="00A476DE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A476DE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A476DE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A476DE"/>
    <w:rPr>
      <w:sz w:val="16"/>
    </w:rPr>
  </w:style>
  <w:style w:type="character" w:customStyle="1" w:styleId="cveditplaintext">
    <w:name w:val="cvedit_plain_text"/>
    <w:basedOn w:val="Fontdeparagrafimplicit"/>
    <w:rsid w:val="004151D6"/>
  </w:style>
  <w:style w:type="paragraph" w:styleId="Listparagraf">
    <w:name w:val="List Paragraph"/>
    <w:basedOn w:val="Normal"/>
    <w:uiPriority w:val="34"/>
    <w:qFormat/>
    <w:rsid w:val="00241B5D"/>
    <w:pPr>
      <w:ind w:left="720"/>
    </w:pPr>
  </w:style>
  <w:style w:type="paragraph" w:styleId="Frspaiere">
    <w:name w:val="No Spacing"/>
    <w:uiPriority w:val="1"/>
    <w:qFormat/>
    <w:rsid w:val="00CB5048"/>
    <w:rPr>
      <w:rFonts w:ascii="Calibri" w:eastAsia="Calibri" w:hAnsi="Calibri"/>
      <w:sz w:val="22"/>
      <w:szCs w:val="22"/>
      <w:lang w:val="en-US" w:eastAsia="en-US"/>
    </w:rPr>
  </w:style>
  <w:style w:type="paragraph" w:styleId="TextnBalon">
    <w:name w:val="Balloon Text"/>
    <w:basedOn w:val="Normal"/>
    <w:link w:val="TextnBalonCaracter"/>
    <w:rsid w:val="00EF5F4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EF5F43"/>
    <w:rPr>
      <w:rFonts w:ascii="Tahoma" w:hAnsi="Tahoma" w:cs="Tahoma"/>
      <w:sz w:val="16"/>
      <w:szCs w:val="16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299D-4506-4E6A-A8ED-5ECFD399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3139</Words>
  <Characters>18210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</vt:lpstr>
    </vt:vector>
  </TitlesOfParts>
  <Company>DCP</Company>
  <LinksUpToDate>false</LinksUpToDate>
  <CharactersWithSpaces>21307</CharactersWithSpaces>
  <SharedDoc>false</SharedDoc>
  <HLinks>
    <vt:vector size="12" baseType="variant"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http://europass.cedefop.europa.eu/LanguageSelfAssessmentGrid/ro</vt:lpwstr>
      </vt:variant>
      <vt:variant>
        <vt:lpwstr/>
      </vt:variant>
      <vt:variant>
        <vt:i4>2424852</vt:i4>
      </vt:variant>
      <vt:variant>
        <vt:i4>0</vt:i4>
      </vt:variant>
      <vt:variant>
        <vt:i4>0</vt:i4>
      </vt:variant>
      <vt:variant>
        <vt:i4>5</vt:i4>
      </vt:variant>
      <vt:variant>
        <vt:lpwstr>mailto:andreistan08@gmail.com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inceptus romania</cp:lastModifiedBy>
  <cp:revision>2</cp:revision>
  <cp:lastPrinted>2016-02-09T07:31:00Z</cp:lastPrinted>
  <dcterms:created xsi:type="dcterms:W3CDTF">2017-10-03T21:26:00Z</dcterms:created>
  <dcterms:modified xsi:type="dcterms:W3CDTF">2017-10-03T21:26:00Z</dcterms:modified>
</cp:coreProperties>
</file>